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91" w:rsidRPr="004344C6" w:rsidRDefault="00C83F91" w:rsidP="004344C6">
      <w:pPr>
        <w:pStyle w:val="Bezmezer"/>
        <w:ind w:left="2160" w:firstLine="720"/>
        <w:rPr>
          <w:b/>
        </w:rPr>
      </w:pPr>
      <w:r w:rsidRPr="004344C6">
        <w:rPr>
          <w:b/>
        </w:rPr>
        <w:t>Good Bye 2016, Welcome 2017</w:t>
      </w:r>
    </w:p>
    <w:p w:rsidR="00C83F91" w:rsidRPr="004344C6" w:rsidRDefault="00C83F91" w:rsidP="004344C6">
      <w:pPr>
        <w:pStyle w:val="Bezmezer"/>
        <w:rPr>
          <w:sz w:val="24"/>
        </w:rPr>
      </w:pPr>
    </w:p>
    <w:tbl>
      <w:tblPr>
        <w:tblStyle w:val="Mkatabulky"/>
        <w:tblW w:w="5000" w:type="pct"/>
        <w:tblLayout w:type="fixed"/>
        <w:tblLook w:val="04A0" w:firstRow="1" w:lastRow="0" w:firstColumn="1" w:lastColumn="0" w:noHBand="0" w:noVBand="1"/>
      </w:tblPr>
      <w:tblGrid>
        <w:gridCol w:w="4219"/>
        <w:gridCol w:w="1702"/>
        <w:gridCol w:w="4347"/>
      </w:tblGrid>
      <w:tr w:rsidR="004344C6" w:rsidRPr="004344C6" w:rsidTr="00736ED5">
        <w:tc>
          <w:tcPr>
            <w:tcW w:w="2054" w:type="pct"/>
          </w:tcPr>
          <w:p w:rsidR="00C83F91" w:rsidRPr="008C0A6D" w:rsidRDefault="004344C6" w:rsidP="004344C6">
            <w:pPr>
              <w:pStyle w:val="Bezmezer"/>
              <w:rPr>
                <w:b/>
                <w:sz w:val="24"/>
              </w:rPr>
            </w:pPr>
            <w:r w:rsidRPr="008C0A6D">
              <w:rPr>
                <w:b/>
                <w:sz w:val="24"/>
              </w:rPr>
              <w:t>Find someone who…</w:t>
            </w:r>
          </w:p>
        </w:tc>
        <w:tc>
          <w:tcPr>
            <w:tcW w:w="829" w:type="pct"/>
          </w:tcPr>
          <w:p w:rsidR="00C83F91" w:rsidRPr="004344C6" w:rsidRDefault="00C83F91" w:rsidP="004344C6">
            <w:pPr>
              <w:pStyle w:val="Bezmezer"/>
              <w:rPr>
                <w:sz w:val="24"/>
              </w:rPr>
            </w:pPr>
            <w:r w:rsidRPr="004344C6">
              <w:rPr>
                <w:sz w:val="24"/>
              </w:rPr>
              <w:t>Name</w:t>
            </w:r>
          </w:p>
        </w:tc>
        <w:tc>
          <w:tcPr>
            <w:tcW w:w="2117" w:type="pct"/>
          </w:tcPr>
          <w:p w:rsidR="00C83F91" w:rsidRPr="004344C6" w:rsidRDefault="00C83F91" w:rsidP="004344C6">
            <w:pPr>
              <w:pStyle w:val="Bezmezer"/>
              <w:rPr>
                <w:sz w:val="24"/>
              </w:rPr>
            </w:pPr>
            <w:r w:rsidRPr="004344C6">
              <w:rPr>
                <w:sz w:val="24"/>
              </w:rPr>
              <w:t>More information</w:t>
            </w:r>
          </w:p>
        </w:tc>
      </w:tr>
      <w:tr w:rsidR="004344C6" w:rsidRPr="004344C6" w:rsidTr="00736ED5">
        <w:tc>
          <w:tcPr>
            <w:tcW w:w="2054" w:type="pct"/>
            <w:vAlign w:val="center"/>
          </w:tcPr>
          <w:p w:rsidR="00736ED5" w:rsidRPr="004344C6" w:rsidRDefault="00C83F91" w:rsidP="004344C6">
            <w:pPr>
              <w:pStyle w:val="Bezmezer"/>
              <w:rPr>
                <w:sz w:val="24"/>
              </w:rPr>
            </w:pPr>
            <w:r w:rsidRPr="004344C6">
              <w:rPr>
                <w:sz w:val="24"/>
              </w:rPr>
              <w:t>ate little during Christmas.</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4344C6" w:rsidRPr="004344C6" w:rsidTr="00736ED5">
        <w:tc>
          <w:tcPr>
            <w:tcW w:w="2054" w:type="pct"/>
            <w:vAlign w:val="center"/>
          </w:tcPr>
          <w:p w:rsidR="008C0A6D" w:rsidRPr="004344C6" w:rsidRDefault="00C83F91" w:rsidP="004344C6">
            <w:pPr>
              <w:pStyle w:val="Bezmezer"/>
              <w:rPr>
                <w:sz w:val="24"/>
              </w:rPr>
            </w:pPr>
            <w:r w:rsidRPr="004344C6">
              <w:rPr>
                <w:sz w:val="24"/>
              </w:rPr>
              <w:t>got a present they didn’t like.</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4344C6" w:rsidRPr="004344C6" w:rsidTr="00736ED5">
        <w:tc>
          <w:tcPr>
            <w:tcW w:w="2054" w:type="pct"/>
            <w:vAlign w:val="center"/>
          </w:tcPr>
          <w:p w:rsidR="00736ED5" w:rsidRPr="004344C6" w:rsidRDefault="00C83F91" w:rsidP="004344C6">
            <w:pPr>
              <w:pStyle w:val="Bezmezer"/>
              <w:rPr>
                <w:sz w:val="24"/>
              </w:rPr>
            </w:pPr>
            <w:r w:rsidRPr="004344C6">
              <w:rPr>
                <w:sz w:val="24"/>
              </w:rPr>
              <w:t>talked to somebody who lives far away during Christmas.</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4344C6" w:rsidRPr="004344C6" w:rsidTr="00736ED5">
        <w:tc>
          <w:tcPr>
            <w:tcW w:w="2054" w:type="pct"/>
            <w:vAlign w:val="center"/>
          </w:tcPr>
          <w:p w:rsidR="00736ED5" w:rsidRPr="004344C6" w:rsidRDefault="00C83F91" w:rsidP="004344C6">
            <w:pPr>
              <w:pStyle w:val="Bezmezer"/>
              <w:rPr>
                <w:sz w:val="24"/>
              </w:rPr>
            </w:pPr>
            <w:r w:rsidRPr="004344C6">
              <w:rPr>
                <w:sz w:val="24"/>
              </w:rPr>
              <w:t>went shopping on 27</w:t>
            </w:r>
            <w:r w:rsidRPr="004344C6">
              <w:rPr>
                <w:sz w:val="24"/>
                <w:vertAlign w:val="superscript"/>
              </w:rPr>
              <w:t>th</w:t>
            </w:r>
            <w:r w:rsidRPr="004344C6">
              <w:rPr>
                <w:sz w:val="24"/>
              </w:rPr>
              <w:t xml:space="preserve"> Dec. </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4344C6" w:rsidRPr="004344C6" w:rsidTr="00736ED5">
        <w:tc>
          <w:tcPr>
            <w:tcW w:w="2054" w:type="pct"/>
            <w:vAlign w:val="center"/>
          </w:tcPr>
          <w:p w:rsidR="00736ED5" w:rsidRPr="004344C6" w:rsidRDefault="008C0A6D" w:rsidP="004344C6">
            <w:pPr>
              <w:pStyle w:val="Bezmezer"/>
              <w:rPr>
                <w:sz w:val="24"/>
              </w:rPr>
            </w:pPr>
            <w:r>
              <w:rPr>
                <w:sz w:val="24"/>
              </w:rPr>
              <w:t>was ill during Christmas.</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4344C6" w:rsidRPr="004344C6" w:rsidTr="00736ED5">
        <w:tc>
          <w:tcPr>
            <w:tcW w:w="2054" w:type="pct"/>
            <w:vAlign w:val="center"/>
          </w:tcPr>
          <w:p w:rsidR="00736ED5" w:rsidRPr="004344C6" w:rsidRDefault="008C0A6D" w:rsidP="004344C6">
            <w:pPr>
              <w:pStyle w:val="Bezmezer"/>
              <w:rPr>
                <w:sz w:val="24"/>
              </w:rPr>
            </w:pPr>
            <w:r w:rsidRPr="004344C6">
              <w:rPr>
                <w:sz w:val="24"/>
              </w:rPr>
              <w:t>did sport during the break.</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4344C6" w:rsidRPr="004344C6" w:rsidTr="00736ED5">
        <w:tc>
          <w:tcPr>
            <w:tcW w:w="2054" w:type="pct"/>
            <w:vAlign w:val="center"/>
          </w:tcPr>
          <w:p w:rsidR="00736ED5" w:rsidRPr="004344C6" w:rsidRDefault="008C0A6D" w:rsidP="004344C6">
            <w:pPr>
              <w:pStyle w:val="Bezmezer"/>
              <w:rPr>
                <w:sz w:val="24"/>
              </w:rPr>
            </w:pPr>
            <w:r w:rsidRPr="004344C6">
              <w:rPr>
                <w:sz w:val="24"/>
              </w:rPr>
              <w:t>worked between Xmas and New Year.</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4344C6" w:rsidRPr="004344C6" w:rsidTr="00736ED5">
        <w:tc>
          <w:tcPr>
            <w:tcW w:w="2054" w:type="pct"/>
            <w:vAlign w:val="center"/>
          </w:tcPr>
          <w:p w:rsidR="00736ED5" w:rsidRPr="004344C6" w:rsidRDefault="008C0A6D" w:rsidP="004344C6">
            <w:pPr>
              <w:pStyle w:val="Bezmezer"/>
              <w:rPr>
                <w:sz w:val="24"/>
              </w:rPr>
            </w:pPr>
            <w:r w:rsidRPr="004344C6">
              <w:rPr>
                <w:sz w:val="24"/>
              </w:rPr>
              <w:t>g</w:t>
            </w:r>
            <w:r>
              <w:rPr>
                <w:sz w:val="24"/>
              </w:rPr>
              <w:t>ot very drunk on New Year’s Eve.</w:t>
            </w:r>
          </w:p>
        </w:tc>
        <w:tc>
          <w:tcPr>
            <w:tcW w:w="829" w:type="pct"/>
            <w:vAlign w:val="center"/>
          </w:tcPr>
          <w:p w:rsidR="00C83F91" w:rsidRPr="004344C6" w:rsidRDefault="00C83F91" w:rsidP="004344C6">
            <w:pPr>
              <w:pStyle w:val="Bezmezer"/>
              <w:rPr>
                <w:sz w:val="24"/>
              </w:rPr>
            </w:pPr>
          </w:p>
        </w:tc>
        <w:tc>
          <w:tcPr>
            <w:tcW w:w="2117" w:type="pct"/>
            <w:vAlign w:val="center"/>
          </w:tcPr>
          <w:p w:rsidR="00C83F91" w:rsidRPr="004344C6" w:rsidRDefault="00C83F91" w:rsidP="004344C6">
            <w:pPr>
              <w:pStyle w:val="Bezmezer"/>
              <w:rPr>
                <w:sz w:val="24"/>
              </w:rPr>
            </w:pPr>
          </w:p>
        </w:tc>
      </w:tr>
      <w:tr w:rsidR="008C0A6D" w:rsidRPr="004344C6" w:rsidTr="00736ED5">
        <w:tc>
          <w:tcPr>
            <w:tcW w:w="2054" w:type="pct"/>
            <w:vAlign w:val="center"/>
          </w:tcPr>
          <w:p w:rsidR="008C0A6D" w:rsidRPr="004344C6" w:rsidRDefault="008C0A6D" w:rsidP="004344C6">
            <w:pPr>
              <w:pStyle w:val="Bezmezer"/>
              <w:rPr>
                <w:sz w:val="24"/>
              </w:rPr>
            </w:pPr>
            <w:r w:rsidRPr="004344C6">
              <w:rPr>
                <w:sz w:val="24"/>
              </w:rPr>
              <w:t>spent New Year’s Eve with a lot  of people.</w:t>
            </w:r>
          </w:p>
        </w:tc>
        <w:tc>
          <w:tcPr>
            <w:tcW w:w="829" w:type="pct"/>
            <w:vAlign w:val="center"/>
          </w:tcPr>
          <w:p w:rsidR="008C0A6D" w:rsidRPr="004344C6" w:rsidRDefault="008C0A6D" w:rsidP="004344C6">
            <w:pPr>
              <w:pStyle w:val="Bezmezer"/>
              <w:rPr>
                <w:sz w:val="24"/>
              </w:rPr>
            </w:pPr>
          </w:p>
        </w:tc>
        <w:tc>
          <w:tcPr>
            <w:tcW w:w="2117" w:type="pct"/>
            <w:vAlign w:val="center"/>
          </w:tcPr>
          <w:p w:rsidR="008C0A6D" w:rsidRPr="004344C6" w:rsidRDefault="008C0A6D" w:rsidP="004344C6">
            <w:pPr>
              <w:pStyle w:val="Bezmezer"/>
              <w:rPr>
                <w:sz w:val="24"/>
              </w:rPr>
            </w:pPr>
          </w:p>
        </w:tc>
      </w:tr>
      <w:tr w:rsidR="008C0A6D" w:rsidRPr="004344C6" w:rsidTr="00736ED5">
        <w:tc>
          <w:tcPr>
            <w:tcW w:w="2054" w:type="pct"/>
            <w:vAlign w:val="center"/>
          </w:tcPr>
          <w:p w:rsidR="008C0A6D" w:rsidRPr="004344C6" w:rsidRDefault="008C0A6D" w:rsidP="004344C6">
            <w:pPr>
              <w:pStyle w:val="Bezmezer"/>
              <w:rPr>
                <w:sz w:val="24"/>
              </w:rPr>
            </w:pPr>
            <w:r>
              <w:rPr>
                <w:sz w:val="24"/>
              </w:rPr>
              <w:t>has ever set off fireworks</w:t>
            </w:r>
          </w:p>
        </w:tc>
        <w:tc>
          <w:tcPr>
            <w:tcW w:w="829" w:type="pct"/>
            <w:vAlign w:val="center"/>
          </w:tcPr>
          <w:p w:rsidR="008C0A6D" w:rsidRPr="004344C6" w:rsidRDefault="008C0A6D" w:rsidP="004344C6">
            <w:pPr>
              <w:pStyle w:val="Bezmezer"/>
              <w:rPr>
                <w:sz w:val="24"/>
              </w:rPr>
            </w:pPr>
          </w:p>
        </w:tc>
        <w:tc>
          <w:tcPr>
            <w:tcW w:w="2117" w:type="pct"/>
            <w:vAlign w:val="center"/>
          </w:tcPr>
          <w:p w:rsidR="008C0A6D" w:rsidRPr="004344C6" w:rsidRDefault="008C0A6D" w:rsidP="004344C6">
            <w:pPr>
              <w:pStyle w:val="Bezmezer"/>
              <w:rPr>
                <w:sz w:val="24"/>
              </w:rPr>
            </w:pPr>
          </w:p>
        </w:tc>
      </w:tr>
    </w:tbl>
    <w:p w:rsidR="00736ED5" w:rsidRPr="004344C6" w:rsidRDefault="00736ED5" w:rsidP="004344C6">
      <w:pPr>
        <w:pStyle w:val="Bezmezer"/>
        <w:rPr>
          <w:sz w:val="23"/>
          <w:szCs w:val="23"/>
        </w:rPr>
      </w:pPr>
      <w:r w:rsidRPr="004344C6">
        <w:rPr>
          <w:sz w:val="23"/>
          <w:szCs w:val="23"/>
        </w:rPr>
        <w:t>Do you usually look at the upcoming year with optimi</w:t>
      </w:r>
      <w:r w:rsidR="00EF69F0" w:rsidRPr="004344C6">
        <w:rPr>
          <w:sz w:val="23"/>
          <w:szCs w:val="23"/>
        </w:rPr>
        <w:t xml:space="preserve">sm or pessimism? </w:t>
      </w:r>
      <w:r w:rsidRPr="004344C6">
        <w:rPr>
          <w:sz w:val="23"/>
          <w:szCs w:val="23"/>
        </w:rPr>
        <w:t xml:space="preserve"> </w:t>
      </w:r>
    </w:p>
    <w:p w:rsidR="00736ED5" w:rsidRPr="004344C6" w:rsidRDefault="00736ED5" w:rsidP="004344C6">
      <w:pPr>
        <w:pStyle w:val="Bezmezer"/>
        <w:rPr>
          <w:sz w:val="23"/>
          <w:szCs w:val="23"/>
        </w:rPr>
      </w:pPr>
      <w:r w:rsidRPr="004344C6">
        <w:rPr>
          <w:sz w:val="23"/>
          <w:szCs w:val="23"/>
        </w:rPr>
        <w:t xml:space="preserve">Will next year be better or worse than this year? Why do you think so? </w:t>
      </w:r>
    </w:p>
    <w:p w:rsidR="004344C6" w:rsidRPr="004344C6" w:rsidRDefault="00736ED5" w:rsidP="004344C6">
      <w:pPr>
        <w:pStyle w:val="Bezmezer"/>
      </w:pPr>
      <w:r w:rsidRPr="004344C6">
        <w:rPr>
          <w:sz w:val="23"/>
          <w:szCs w:val="23"/>
        </w:rPr>
        <w:t xml:space="preserve">On a scale of ten, with ten points the highest possible score, how would you rate this past year? </w:t>
      </w:r>
      <w:r w:rsidR="004344C6" w:rsidRPr="004344C6">
        <w:t xml:space="preserve">Did you make new friends? </w:t>
      </w:r>
    </w:p>
    <w:p w:rsidR="004344C6" w:rsidRPr="004344C6" w:rsidRDefault="004344C6" w:rsidP="004344C6">
      <w:pPr>
        <w:pStyle w:val="Bezmezer"/>
      </w:pPr>
      <w:r w:rsidRPr="004344C6">
        <w:t xml:space="preserve">What fun things did you do? </w:t>
      </w:r>
    </w:p>
    <w:p w:rsidR="004344C6" w:rsidRPr="004344C6" w:rsidRDefault="004344C6" w:rsidP="004344C6">
      <w:pPr>
        <w:pStyle w:val="Bezmezer"/>
      </w:pPr>
      <w:r w:rsidRPr="004344C6">
        <w:t xml:space="preserve">What was the best time of 2016? </w:t>
      </w:r>
    </w:p>
    <w:p w:rsidR="004344C6" w:rsidRPr="004344C6" w:rsidRDefault="004344C6" w:rsidP="004344C6">
      <w:pPr>
        <w:pStyle w:val="Bezmezer"/>
      </w:pPr>
      <w:r w:rsidRPr="004344C6">
        <w:t xml:space="preserve">What important lessons did you learn? </w:t>
      </w:r>
    </w:p>
    <w:p w:rsidR="00736ED5" w:rsidRPr="004344C6" w:rsidRDefault="00736ED5" w:rsidP="004344C6">
      <w:pPr>
        <w:pStyle w:val="Bezmezer"/>
        <w:rPr>
          <w:sz w:val="23"/>
          <w:szCs w:val="23"/>
        </w:rPr>
      </w:pPr>
      <w:r w:rsidRPr="004344C6">
        <w:rPr>
          <w:sz w:val="23"/>
          <w:szCs w:val="23"/>
        </w:rPr>
        <w:t xml:space="preserve">If you could make three wishes for the next year which would definitely come true, what would you wish for? </w:t>
      </w:r>
    </w:p>
    <w:p w:rsidR="004344C6" w:rsidRPr="004344C6" w:rsidRDefault="004344C6" w:rsidP="004344C6">
      <w:pPr>
        <w:pStyle w:val="Bezmezer"/>
        <w:rPr>
          <w:sz w:val="23"/>
          <w:szCs w:val="23"/>
        </w:rPr>
      </w:pPr>
    </w:p>
    <w:p w:rsidR="004344C6" w:rsidRPr="004344C6" w:rsidRDefault="004344C6" w:rsidP="004344C6">
      <w:pPr>
        <w:pStyle w:val="Bezmezer"/>
        <w:rPr>
          <w:b/>
          <w:bCs/>
        </w:rPr>
      </w:pPr>
      <w:r w:rsidRPr="004344C6">
        <w:rPr>
          <w:b/>
          <w:bCs/>
        </w:rPr>
        <w:t>Good year, bad year</w:t>
      </w:r>
    </w:p>
    <w:p w:rsidR="004344C6" w:rsidRPr="004344C6" w:rsidRDefault="004344C6" w:rsidP="004344C6">
      <w:pPr>
        <w:pStyle w:val="Bezmezer"/>
      </w:pPr>
      <w:r w:rsidRPr="004344C6">
        <w:t>Some years are better or more enjoyable/successful than others. We remember these years and the</w:t>
      </w:r>
      <w:r w:rsidR="008C0A6D">
        <w:t xml:space="preserve"> </w:t>
      </w:r>
      <w:r w:rsidRPr="004344C6">
        <w:t>special things that happened.</w:t>
      </w:r>
    </w:p>
    <w:p w:rsidR="004344C6" w:rsidRDefault="004344C6" w:rsidP="004344C6">
      <w:pPr>
        <w:pStyle w:val="Bezmezer"/>
      </w:pPr>
      <w:r w:rsidRPr="004344C6">
        <w:t>Choose a good year for you. Tell the class why the year was special: What happened? What did</w:t>
      </w:r>
      <w:r w:rsidR="008C0A6D">
        <w:t xml:space="preserve"> </w:t>
      </w:r>
      <w:r w:rsidRPr="004344C6">
        <w:t>you do? Who did you meet? Where did you go?</w:t>
      </w:r>
    </w:p>
    <w:p w:rsidR="00BA5DB5" w:rsidRDefault="00BA5DB5" w:rsidP="004344C6">
      <w:pPr>
        <w:pStyle w:val="Bezmezer"/>
      </w:pPr>
    </w:p>
    <w:p w:rsidR="00BA5DB5" w:rsidRPr="00BA5DB5" w:rsidRDefault="00BA5DB5" w:rsidP="004344C6">
      <w:pPr>
        <w:pStyle w:val="Bezmezer"/>
        <w:rPr>
          <w:b/>
        </w:rPr>
      </w:pPr>
      <w:r w:rsidRPr="00BA5DB5">
        <w:rPr>
          <w:b/>
        </w:rPr>
        <w:t>New Year’</w:t>
      </w:r>
      <w:r>
        <w:rPr>
          <w:b/>
        </w:rPr>
        <w:t>s Resolutions</w:t>
      </w:r>
    </w:p>
    <w:p w:rsidR="00BA5DB5" w:rsidRPr="00BA5DB5" w:rsidRDefault="006E59BE" w:rsidP="004344C6">
      <w:pPr>
        <w:pStyle w:val="Bezmezer"/>
      </w:pPr>
      <w:r w:rsidRPr="00BA5DB5">
        <w:rPr>
          <w:b/>
          <w:noProof/>
          <w:lang w:eastAsia="en-GB"/>
        </w:rPr>
        <w:drawing>
          <wp:anchor distT="0" distB="0" distL="114300" distR="114300" simplePos="0" relativeHeight="251659264" behindDoc="0" locked="0" layoutInCell="1" allowOverlap="1" wp14:anchorId="06CA62C3" wp14:editId="1D3B7C0E">
            <wp:simplePos x="0" y="0"/>
            <wp:positionH relativeFrom="column">
              <wp:posOffset>616585</wp:posOffset>
            </wp:positionH>
            <wp:positionV relativeFrom="paragraph">
              <wp:posOffset>317500</wp:posOffset>
            </wp:positionV>
            <wp:extent cx="5553075" cy="2943225"/>
            <wp:effectExtent l="0" t="0" r="9525" b="9525"/>
            <wp:wrapSquare wrapText="lef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DB5">
        <w:t xml:space="preserve">Can you make any typical resolutions from the words in the cloud? </w:t>
      </w:r>
    </w:p>
    <w:p w:rsidR="00BA5DB5" w:rsidRDefault="00BA5DB5" w:rsidP="004344C6">
      <w:pPr>
        <w:pStyle w:val="Bezmezer"/>
      </w:pPr>
    </w:p>
    <w:p w:rsidR="00BA5DB5" w:rsidRDefault="00BA5DB5" w:rsidP="004344C6">
      <w:pPr>
        <w:pStyle w:val="Bezmezer"/>
      </w:pPr>
    </w:p>
    <w:p w:rsidR="00BA5DB5" w:rsidRDefault="00BA5DB5" w:rsidP="004344C6">
      <w:pPr>
        <w:pStyle w:val="Bezmezer"/>
      </w:pPr>
    </w:p>
    <w:p w:rsidR="00BA5DB5" w:rsidRDefault="00BA5DB5" w:rsidP="004344C6">
      <w:pPr>
        <w:pStyle w:val="Bezmezer"/>
      </w:pPr>
    </w:p>
    <w:p w:rsidR="00BA5DB5" w:rsidRDefault="00BA5DB5" w:rsidP="004344C6">
      <w:pPr>
        <w:pStyle w:val="Bezmezer"/>
      </w:pPr>
    </w:p>
    <w:p w:rsidR="00BA5DB5" w:rsidRDefault="00BA5DB5" w:rsidP="004344C6">
      <w:pPr>
        <w:pStyle w:val="Bezmezer"/>
      </w:pPr>
    </w:p>
    <w:p w:rsidR="00BA5DB5" w:rsidRDefault="00BA5DB5" w:rsidP="004344C6">
      <w:pPr>
        <w:pStyle w:val="Bezmezer"/>
      </w:pPr>
    </w:p>
    <w:p w:rsidR="00BA5DB5" w:rsidRDefault="00BA5DB5" w:rsidP="004344C6">
      <w:pPr>
        <w:pStyle w:val="Bezmezer"/>
      </w:pPr>
    </w:p>
    <w:p w:rsidR="00BA5DB5" w:rsidRDefault="00BA5DB5" w:rsidP="004344C6">
      <w:pPr>
        <w:pStyle w:val="Bezmezer"/>
      </w:pPr>
    </w:p>
    <w:p w:rsidR="00BA5DB5" w:rsidRDefault="00BA5DB5" w:rsidP="004344C6">
      <w:pPr>
        <w:pStyle w:val="Bezmezer"/>
        <w:rPr>
          <w:noProof/>
          <w:lang w:eastAsia="en-GB"/>
        </w:rPr>
      </w:pPr>
    </w:p>
    <w:p w:rsidR="00BA5DB5" w:rsidRDefault="00BA5DB5" w:rsidP="004344C6">
      <w:pPr>
        <w:pStyle w:val="Bezmezer"/>
      </w:pPr>
    </w:p>
    <w:p w:rsidR="00BA5DB5" w:rsidRDefault="00BA5DB5" w:rsidP="004344C6">
      <w:pPr>
        <w:pStyle w:val="Bezmezer"/>
        <w:rPr>
          <w:b/>
          <w:bCs/>
        </w:rPr>
      </w:pPr>
    </w:p>
    <w:p w:rsidR="004344C6" w:rsidRDefault="004344C6" w:rsidP="004344C6">
      <w:pPr>
        <w:pStyle w:val="Bezmezer"/>
      </w:pPr>
    </w:p>
    <w:p w:rsidR="00CF15E0" w:rsidRDefault="00CF15E0" w:rsidP="004344C6">
      <w:pPr>
        <w:pStyle w:val="Bezmezer"/>
      </w:pPr>
    </w:p>
    <w:p w:rsidR="00CF15E0" w:rsidRDefault="00CF15E0" w:rsidP="004344C6">
      <w:pPr>
        <w:pStyle w:val="Bezmezer"/>
      </w:pPr>
    </w:p>
    <w:p w:rsidR="00CF15E0" w:rsidRDefault="00CF15E0" w:rsidP="004344C6">
      <w:pPr>
        <w:pStyle w:val="Bezmezer"/>
      </w:pPr>
    </w:p>
    <w:p w:rsidR="00CF15E0" w:rsidRDefault="00CF15E0" w:rsidP="004344C6">
      <w:pPr>
        <w:pStyle w:val="Bezmezer"/>
      </w:pPr>
    </w:p>
    <w:p w:rsidR="00CF15E0" w:rsidRDefault="00CF15E0" w:rsidP="004344C6">
      <w:pPr>
        <w:pStyle w:val="Bezmezer"/>
      </w:pPr>
    </w:p>
    <w:p w:rsidR="008C0A6D" w:rsidRDefault="008C0A6D" w:rsidP="004344C6">
      <w:pPr>
        <w:pStyle w:val="Bezmezer"/>
      </w:pPr>
    </w:p>
    <w:p w:rsidR="006E59BE" w:rsidRDefault="006E59BE" w:rsidP="008C0A6D">
      <w:pPr>
        <w:spacing w:after="0" w:line="240" w:lineRule="auto"/>
        <w:rPr>
          <w:rFonts w:eastAsia="Times New Roman" w:cstheme="minorHAnsi"/>
          <w:b/>
          <w:bCs/>
          <w:i/>
          <w:iCs/>
          <w:lang w:eastAsia="en-GB"/>
        </w:rPr>
      </w:pPr>
    </w:p>
    <w:p w:rsidR="006E59BE" w:rsidRDefault="006E59BE" w:rsidP="008C0A6D">
      <w:pPr>
        <w:spacing w:after="0" w:line="240" w:lineRule="auto"/>
        <w:rPr>
          <w:rFonts w:eastAsia="Times New Roman" w:cstheme="minorHAnsi"/>
          <w:b/>
          <w:bCs/>
          <w:i/>
          <w:iCs/>
          <w:lang w:eastAsia="en-GB"/>
        </w:rPr>
      </w:pPr>
    </w:p>
    <w:p w:rsidR="006E59BE" w:rsidRDefault="006E59BE" w:rsidP="008C0A6D">
      <w:pPr>
        <w:spacing w:after="0" w:line="240" w:lineRule="auto"/>
        <w:rPr>
          <w:rFonts w:eastAsia="Times New Roman" w:cstheme="minorHAnsi"/>
          <w:b/>
          <w:bCs/>
          <w:i/>
          <w:iCs/>
          <w:lang w:eastAsia="en-GB"/>
        </w:rPr>
      </w:pPr>
    </w:p>
    <w:p w:rsidR="008C0A6D" w:rsidRPr="00825CF5" w:rsidRDefault="008C0A6D" w:rsidP="008C0A6D">
      <w:pPr>
        <w:spacing w:after="0" w:line="240" w:lineRule="auto"/>
        <w:rPr>
          <w:rFonts w:eastAsia="Times New Roman" w:cstheme="minorHAnsi"/>
          <w:lang w:eastAsia="en-GB"/>
        </w:rPr>
      </w:pPr>
      <w:r w:rsidRPr="00825CF5">
        <w:rPr>
          <w:rFonts w:eastAsia="Times New Roman" w:cstheme="minorHAnsi"/>
          <w:b/>
          <w:bCs/>
          <w:i/>
          <w:iCs/>
          <w:lang w:eastAsia="en-GB"/>
        </w:rPr>
        <w:lastRenderedPageBreak/>
        <w:t>Australian New Year</w:t>
      </w:r>
    </w:p>
    <w:p w:rsidR="008C0A6D" w:rsidRDefault="008C0A6D" w:rsidP="008C0A6D">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In Australia they celebrate the New Year on January 1. This day is a public holiday and many people have picnics and camp out on the beach.</w:t>
      </w:r>
      <w:r>
        <w:rPr>
          <w:rFonts w:eastAsia="Times New Roman" w:cstheme="minorHAnsi"/>
          <w:lang w:eastAsia="en-GB"/>
        </w:rPr>
        <w:t xml:space="preserve"> </w:t>
      </w:r>
      <w:r w:rsidRPr="00825CF5">
        <w:rPr>
          <w:rFonts w:eastAsia="Times New Roman" w:cstheme="minorHAnsi"/>
          <w:lang w:eastAsia="en-GB"/>
        </w:rPr>
        <w:t>They have parties that start on December 31 and at midnight they start to make noise with whistles and rattle</w:t>
      </w:r>
      <w:r>
        <w:rPr>
          <w:rFonts w:eastAsia="Times New Roman" w:cstheme="minorHAnsi"/>
          <w:lang w:eastAsia="en-GB"/>
        </w:rPr>
        <w:t>s, car horns and church bells t</w:t>
      </w:r>
      <w:r w:rsidRPr="00825CF5">
        <w:rPr>
          <w:rFonts w:eastAsia="Times New Roman" w:cstheme="minorHAnsi"/>
          <w:lang w:eastAsia="en-GB"/>
        </w:rPr>
        <w:t>o ring in the New Year.</w:t>
      </w:r>
    </w:p>
    <w:p w:rsidR="008C0A6D" w:rsidRPr="00825CF5" w:rsidRDefault="008C0A6D" w:rsidP="008C0A6D">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In Australia New Year is a day for outdoor activities such as rodeos, picnic races and surf carnivals.</w:t>
      </w:r>
    </w:p>
    <w:p w:rsidR="008C0A6D" w:rsidRPr="00825CF5" w:rsidRDefault="008C0A6D" w:rsidP="008C0A6D">
      <w:pPr>
        <w:spacing w:after="0" w:line="240" w:lineRule="auto"/>
        <w:rPr>
          <w:rFonts w:eastAsia="Times New Roman" w:cstheme="minorHAnsi"/>
          <w:lang w:eastAsia="en-GB"/>
        </w:rPr>
      </w:pPr>
      <w:r w:rsidRPr="00825CF5">
        <w:rPr>
          <w:rFonts w:eastAsia="Times New Roman" w:cstheme="minorHAnsi"/>
          <w:b/>
          <w:bCs/>
          <w:i/>
          <w:iCs/>
          <w:lang w:eastAsia="en-GB"/>
        </w:rPr>
        <w:t>English New Year</w:t>
      </w:r>
    </w:p>
    <w:p w:rsidR="008C0A6D" w:rsidRPr="00825CF5" w:rsidRDefault="008C0A6D" w:rsidP="008C0A6D">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 xml:space="preserve">In England crowds of people gather in Trafalgar square, and Piccadilly Circus as well as stand around to hear the chimes of London's Big Ben announces the arrival of the New Year. Everyone stands around with arms linked to sing </w:t>
      </w:r>
      <w:hyperlink r:id="rId7" w:history="1">
        <w:r w:rsidRPr="008C0A6D">
          <w:rPr>
            <w:rFonts w:eastAsia="Times New Roman" w:cstheme="minorHAnsi"/>
            <w:u w:val="single"/>
            <w:lang w:eastAsia="en-GB"/>
          </w:rPr>
          <w:t xml:space="preserve">Auld Lang </w:t>
        </w:r>
        <w:proofErr w:type="spellStart"/>
        <w:r w:rsidRPr="008C0A6D">
          <w:rPr>
            <w:rFonts w:eastAsia="Times New Roman" w:cstheme="minorHAnsi"/>
            <w:u w:val="single"/>
            <w:lang w:eastAsia="en-GB"/>
          </w:rPr>
          <w:t>Syne</w:t>
        </w:r>
        <w:proofErr w:type="spellEnd"/>
        <w:r w:rsidRPr="008C0A6D">
          <w:rPr>
            <w:rFonts w:eastAsia="Times New Roman" w:cstheme="minorHAnsi"/>
            <w:u w:val="single"/>
            <w:lang w:eastAsia="en-GB"/>
          </w:rPr>
          <w:t>.</w:t>
        </w:r>
      </w:hyperlink>
    </w:p>
    <w:p w:rsidR="008C0A6D" w:rsidRPr="00825CF5" w:rsidRDefault="008C0A6D" w:rsidP="008C0A6D">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In England the custom of first-footing is important. The reason is that it is supposed to ensure good luck for the inhabitants of the house. The first-footer must be male, young, healthy and good looking. He must be dark-haired and he should be carrying a small piece of coal, money, bread, and salt. These are the symbols of wealth.</w:t>
      </w:r>
    </w:p>
    <w:p w:rsidR="008C0A6D" w:rsidRPr="00825CF5" w:rsidRDefault="008C0A6D" w:rsidP="008C0A6D">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 xml:space="preserve">On New Year's Day children from </w:t>
      </w:r>
      <w:r>
        <w:rPr>
          <w:rFonts w:eastAsia="Times New Roman" w:cstheme="minorHAnsi"/>
          <w:lang w:eastAsia="en-GB"/>
        </w:rPr>
        <w:t>Great Britain get up</w:t>
      </w:r>
      <w:r w:rsidRPr="00825CF5">
        <w:rPr>
          <w:rFonts w:eastAsia="Times New Roman" w:cstheme="minorHAnsi"/>
          <w:lang w:eastAsia="en-GB"/>
        </w:rPr>
        <w:t xml:space="preserve"> early to make the rounds to their neighbo</w:t>
      </w:r>
      <w:r>
        <w:rPr>
          <w:rFonts w:eastAsia="Times New Roman" w:cstheme="minorHAnsi"/>
          <w:lang w:eastAsia="en-GB"/>
        </w:rPr>
        <w:t>u</w:t>
      </w:r>
      <w:r w:rsidRPr="00825CF5">
        <w:rPr>
          <w:rFonts w:eastAsia="Times New Roman" w:cstheme="minorHAnsi"/>
          <w:lang w:eastAsia="en-GB"/>
        </w:rPr>
        <w:t>rs singing songs. They are given coins, mince pies, apples and other sweets for singing. This must be done by noon or the singer will be called fools.</w:t>
      </w:r>
    </w:p>
    <w:p w:rsidR="008C0A6D" w:rsidRPr="00825CF5" w:rsidRDefault="008C0A6D" w:rsidP="008C0A6D">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In England girls would drop egg whites into water. They thought it would form the first letter of the name of the man they would marry.</w:t>
      </w:r>
    </w:p>
    <w:p w:rsidR="008C0A6D" w:rsidRPr="00825CF5" w:rsidRDefault="008C0A6D" w:rsidP="008C0A6D">
      <w:pPr>
        <w:spacing w:after="0" w:line="240" w:lineRule="auto"/>
        <w:rPr>
          <w:rFonts w:eastAsia="Times New Roman" w:cstheme="minorHAnsi"/>
          <w:lang w:eastAsia="en-GB"/>
        </w:rPr>
      </w:pPr>
      <w:r w:rsidRPr="00825CF5">
        <w:rPr>
          <w:rFonts w:eastAsia="Times New Roman" w:cstheme="minorHAnsi"/>
          <w:b/>
          <w:bCs/>
          <w:i/>
          <w:iCs/>
          <w:lang w:eastAsia="en-GB"/>
        </w:rPr>
        <w:t>United States of America New Year</w:t>
      </w:r>
    </w:p>
    <w:p w:rsidR="008C0A6D" w:rsidRPr="00825CF5" w:rsidRDefault="008C0A6D" w:rsidP="00CF15E0">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American New Year</w:t>
      </w:r>
      <w:r>
        <w:rPr>
          <w:rFonts w:eastAsia="Times New Roman" w:cstheme="minorHAnsi"/>
          <w:lang w:eastAsia="en-GB"/>
        </w:rPr>
        <w:t>’</w:t>
      </w:r>
      <w:r w:rsidRPr="00825CF5">
        <w:rPr>
          <w:rFonts w:eastAsia="Times New Roman" w:cstheme="minorHAnsi"/>
          <w:lang w:eastAsia="en-GB"/>
        </w:rPr>
        <w:t xml:space="preserve">s Customs such as Dance parties are thrown on New Year's Eve to see in the year. </w:t>
      </w:r>
      <w:proofErr w:type="gramStart"/>
      <w:r w:rsidRPr="00825CF5">
        <w:rPr>
          <w:rFonts w:eastAsia="Times New Roman" w:cstheme="minorHAnsi"/>
          <w:lang w:eastAsia="en-GB"/>
        </w:rPr>
        <w:t>Times Square in New York City has a ball drop hosted by the television celebrity Dick Clark.</w:t>
      </w:r>
      <w:proofErr w:type="gramEnd"/>
      <w:r w:rsidRPr="00825CF5">
        <w:rPr>
          <w:rFonts w:eastAsia="Times New Roman" w:cstheme="minorHAnsi"/>
          <w:lang w:eastAsia="en-GB"/>
        </w:rPr>
        <w:t xml:space="preserve"> This is broadcast all over the United States. At the stroke of midnight on New Year's Eve people will kiss or honk car horns. Paper blowers and whistles are blown. A </w:t>
      </w:r>
      <w:r w:rsidR="00CF15E0">
        <w:rPr>
          <w:rFonts w:eastAsia="Times New Roman" w:cstheme="minorHAnsi"/>
          <w:lang w:eastAsia="en-GB"/>
        </w:rPr>
        <w:t>typical food eaten on New Year’s Day is black-eyed beans</w:t>
      </w:r>
      <w:r w:rsidRPr="00825CF5">
        <w:rPr>
          <w:rFonts w:eastAsia="Times New Roman" w:cstheme="minorHAnsi"/>
          <w:lang w:eastAsia="en-GB"/>
        </w:rPr>
        <w:t xml:space="preserve"> and rice calle</w:t>
      </w:r>
      <w:r w:rsidR="00CF15E0">
        <w:rPr>
          <w:rFonts w:eastAsia="Times New Roman" w:cstheme="minorHAnsi"/>
          <w:lang w:eastAsia="en-GB"/>
        </w:rPr>
        <w:t xml:space="preserve">d </w:t>
      </w:r>
      <w:proofErr w:type="spellStart"/>
      <w:r w:rsidR="00CF15E0">
        <w:rPr>
          <w:rFonts w:eastAsia="Times New Roman" w:cstheme="minorHAnsi"/>
          <w:lang w:eastAsia="en-GB"/>
        </w:rPr>
        <w:t>Hoppin</w:t>
      </w:r>
      <w:proofErr w:type="spellEnd"/>
      <w:r w:rsidR="00CF15E0">
        <w:rPr>
          <w:rFonts w:eastAsia="Times New Roman" w:cstheme="minorHAnsi"/>
          <w:lang w:eastAsia="en-GB"/>
        </w:rPr>
        <w:t xml:space="preserve">' </w:t>
      </w:r>
      <w:proofErr w:type="spellStart"/>
      <w:r w:rsidR="00CF15E0">
        <w:rPr>
          <w:rFonts w:eastAsia="Times New Roman" w:cstheme="minorHAnsi"/>
          <w:lang w:eastAsia="en-GB"/>
        </w:rPr>
        <w:t>John.</w:t>
      </w:r>
      <w:r w:rsidRPr="00825CF5">
        <w:rPr>
          <w:rFonts w:eastAsia="Times New Roman" w:cstheme="minorHAnsi"/>
          <w:lang w:eastAsia="en-GB"/>
        </w:rPr>
        <w:t>In</w:t>
      </w:r>
      <w:proofErr w:type="spellEnd"/>
      <w:r w:rsidRPr="00825CF5">
        <w:rPr>
          <w:rFonts w:eastAsia="Times New Roman" w:cstheme="minorHAnsi"/>
          <w:lang w:eastAsia="en-GB"/>
        </w:rPr>
        <w:t xml:space="preserve"> the US th</w:t>
      </w:r>
      <w:r w:rsidR="00CF15E0">
        <w:rPr>
          <w:rFonts w:eastAsia="Times New Roman" w:cstheme="minorHAnsi"/>
          <w:lang w:eastAsia="en-GB"/>
        </w:rPr>
        <w:t>ey believe that black-eyed beans</w:t>
      </w:r>
      <w:r w:rsidRPr="00825CF5">
        <w:rPr>
          <w:rFonts w:eastAsia="Times New Roman" w:cstheme="minorHAnsi"/>
          <w:lang w:eastAsia="en-GB"/>
        </w:rPr>
        <w:t xml:space="preserve"> are lucky.</w:t>
      </w:r>
    </w:p>
    <w:p w:rsidR="008C0A6D" w:rsidRPr="00825CF5" w:rsidRDefault="008C0A6D" w:rsidP="00CF15E0">
      <w:pPr>
        <w:spacing w:before="100" w:beforeAutospacing="1" w:after="100" w:afterAutospacing="1" w:line="240" w:lineRule="auto"/>
        <w:rPr>
          <w:rFonts w:eastAsia="Times New Roman" w:cstheme="minorHAnsi"/>
          <w:lang w:eastAsia="en-GB"/>
        </w:rPr>
      </w:pPr>
      <w:r w:rsidRPr="00825CF5">
        <w:rPr>
          <w:rFonts w:eastAsia="Times New Roman" w:cstheme="minorHAnsi"/>
          <w:lang w:eastAsia="en-GB"/>
        </w:rPr>
        <w:t>They also watch the Championship football games in stadiums or on their televisions. They also in New York's Time Square they watch for the moment when a giant brightly colo</w:t>
      </w:r>
      <w:r w:rsidR="00CF15E0">
        <w:rPr>
          <w:rFonts w:eastAsia="Times New Roman" w:cstheme="minorHAnsi"/>
          <w:lang w:eastAsia="en-GB"/>
        </w:rPr>
        <w:t>u</w:t>
      </w:r>
      <w:r w:rsidRPr="00825CF5">
        <w:rPr>
          <w:rFonts w:eastAsia="Times New Roman" w:cstheme="minorHAnsi"/>
          <w:lang w:eastAsia="en-GB"/>
        </w:rPr>
        <w:t>red electric apple is lowered to the ground at which time they start saying Happy New Year.</w:t>
      </w:r>
    </w:p>
    <w:p w:rsidR="008C0A6D" w:rsidRPr="004344C6" w:rsidRDefault="008C0A6D" w:rsidP="004344C6">
      <w:pPr>
        <w:pStyle w:val="Bezmezer"/>
      </w:pPr>
      <w:bookmarkStart w:id="0" w:name="_GoBack"/>
      <w:bookmarkEnd w:id="0"/>
    </w:p>
    <w:sectPr w:rsidR="008C0A6D" w:rsidRPr="004344C6" w:rsidSect="00C83F91">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90"/>
    <w:multiLevelType w:val="hybridMultilevel"/>
    <w:tmpl w:val="E4287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E73DC7"/>
    <w:multiLevelType w:val="hybridMultilevel"/>
    <w:tmpl w:val="5C000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FC0651"/>
    <w:multiLevelType w:val="hybridMultilevel"/>
    <w:tmpl w:val="180CC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91"/>
    <w:rsid w:val="004344C6"/>
    <w:rsid w:val="004D7898"/>
    <w:rsid w:val="006E59BE"/>
    <w:rsid w:val="00736ED5"/>
    <w:rsid w:val="008C0A6D"/>
    <w:rsid w:val="008F2D67"/>
    <w:rsid w:val="00937156"/>
    <w:rsid w:val="00A818D5"/>
    <w:rsid w:val="00BA5DB5"/>
    <w:rsid w:val="00C83F91"/>
    <w:rsid w:val="00CF15E0"/>
    <w:rsid w:val="00D83843"/>
    <w:rsid w:val="00EF69F0"/>
    <w:rsid w:val="00FD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A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83F91"/>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36ED5"/>
    <w:pPr>
      <w:ind w:left="720"/>
      <w:contextualSpacing/>
    </w:pPr>
  </w:style>
  <w:style w:type="paragraph" w:customStyle="1" w:styleId="Default">
    <w:name w:val="Default"/>
    <w:rsid w:val="00736ED5"/>
    <w:pPr>
      <w:autoSpaceDE w:val="0"/>
      <w:autoSpaceDN w:val="0"/>
      <w:adjustRightInd w:val="0"/>
      <w:spacing w:after="0" w:line="240" w:lineRule="auto"/>
    </w:pPr>
    <w:rPr>
      <w:rFonts w:ascii="Century Gothic" w:hAnsi="Century Gothic" w:cs="Century Gothic"/>
      <w:color w:val="000000"/>
      <w:sz w:val="24"/>
      <w:szCs w:val="24"/>
    </w:rPr>
  </w:style>
  <w:style w:type="paragraph" w:styleId="Bezmezer">
    <w:name w:val="No Spacing"/>
    <w:uiPriority w:val="1"/>
    <w:qFormat/>
    <w:rsid w:val="004344C6"/>
    <w:pPr>
      <w:spacing w:after="0" w:line="240" w:lineRule="auto"/>
    </w:pPr>
  </w:style>
  <w:style w:type="paragraph" w:styleId="Textbubliny">
    <w:name w:val="Balloon Text"/>
    <w:basedOn w:val="Normln"/>
    <w:link w:val="TextbublinyChar"/>
    <w:uiPriority w:val="99"/>
    <w:semiHidden/>
    <w:unhideWhenUsed/>
    <w:rsid w:val="00BA5D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A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83F91"/>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36ED5"/>
    <w:pPr>
      <w:ind w:left="720"/>
      <w:contextualSpacing/>
    </w:pPr>
  </w:style>
  <w:style w:type="paragraph" w:customStyle="1" w:styleId="Default">
    <w:name w:val="Default"/>
    <w:rsid w:val="00736ED5"/>
    <w:pPr>
      <w:autoSpaceDE w:val="0"/>
      <w:autoSpaceDN w:val="0"/>
      <w:adjustRightInd w:val="0"/>
      <w:spacing w:after="0" w:line="240" w:lineRule="auto"/>
    </w:pPr>
    <w:rPr>
      <w:rFonts w:ascii="Century Gothic" w:hAnsi="Century Gothic" w:cs="Century Gothic"/>
      <w:color w:val="000000"/>
      <w:sz w:val="24"/>
      <w:szCs w:val="24"/>
    </w:rPr>
  </w:style>
  <w:style w:type="paragraph" w:styleId="Bezmezer">
    <w:name w:val="No Spacing"/>
    <w:uiPriority w:val="1"/>
    <w:qFormat/>
    <w:rsid w:val="004344C6"/>
    <w:pPr>
      <w:spacing w:after="0" w:line="240" w:lineRule="auto"/>
    </w:pPr>
  </w:style>
  <w:style w:type="paragraph" w:styleId="Textbubliny">
    <w:name w:val="Balloon Text"/>
    <w:basedOn w:val="Normln"/>
    <w:link w:val="TextbublinyChar"/>
    <w:uiPriority w:val="99"/>
    <w:semiHidden/>
    <w:unhideWhenUsed/>
    <w:rsid w:val="00BA5D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thertimes.net/auldlangsyn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cp:lastPrinted>2017-01-02T14:22:00Z</cp:lastPrinted>
  <dcterms:created xsi:type="dcterms:W3CDTF">2017-01-06T12:34:00Z</dcterms:created>
  <dcterms:modified xsi:type="dcterms:W3CDTF">2017-01-06T12:34:00Z</dcterms:modified>
</cp:coreProperties>
</file>