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0F1" w:rsidRPr="00D043F6" w:rsidRDefault="008B4D07" w:rsidP="00D043F6">
      <w:pPr>
        <w:pStyle w:val="Bezmezer"/>
        <w:ind w:left="3600" w:firstLine="720"/>
        <w:rPr>
          <w:rFonts w:ascii="Calibri" w:hAnsi="Calibri"/>
          <w:b/>
          <w:lang w:val="en-US" w:eastAsia="en-GB"/>
        </w:rPr>
      </w:pPr>
      <w:r w:rsidRPr="00D043F6">
        <w:rPr>
          <w:rFonts w:ascii="Calibri" w:hAnsi="Calibri"/>
          <w:b/>
          <w:lang w:val="en-US" w:eastAsia="en-GB"/>
        </w:rPr>
        <w:t>Habits</w:t>
      </w:r>
      <w:r w:rsidR="00C150F1" w:rsidRPr="00D043F6">
        <w:rPr>
          <w:rFonts w:ascii="Calibri" w:hAnsi="Calibri"/>
          <w:b/>
          <w:lang w:val="en-US" w:eastAsia="en-GB"/>
        </w:rPr>
        <w:t xml:space="preserve"> </w:t>
      </w:r>
    </w:p>
    <w:p w:rsidR="00C150F1" w:rsidRPr="00D043F6" w:rsidRDefault="00C150F1" w:rsidP="00D043F6">
      <w:pPr>
        <w:pStyle w:val="Bezmezer"/>
        <w:rPr>
          <w:rFonts w:ascii="Calibri" w:hAnsi="Calibri"/>
          <w:lang w:val="en-US" w:eastAsia="en-GB"/>
        </w:rPr>
      </w:pPr>
      <w:proofErr w:type="gramStart"/>
      <w:r w:rsidRPr="00D043F6">
        <w:rPr>
          <w:rFonts w:ascii="Calibri" w:hAnsi="Calibri"/>
          <w:lang w:val="en-US" w:eastAsia="en-GB"/>
        </w:rPr>
        <w:t>a</w:t>
      </w:r>
      <w:proofErr w:type="gramEnd"/>
      <w:r w:rsidRPr="00D043F6">
        <w:rPr>
          <w:rFonts w:ascii="Calibri" w:hAnsi="Calibri"/>
          <w:lang w:val="en-US" w:eastAsia="en-GB"/>
        </w:rPr>
        <w:t xml:space="preserve"> thing done often and therefore easily</w:t>
      </w:r>
    </w:p>
    <w:p w:rsidR="00C150F1" w:rsidRPr="00D043F6" w:rsidRDefault="00C150F1" w:rsidP="00D043F6">
      <w:pPr>
        <w:pStyle w:val="Bezmezer"/>
        <w:rPr>
          <w:rFonts w:ascii="Calibri" w:hAnsi="Calibri"/>
          <w:lang w:val="en-US" w:eastAsia="en-GB"/>
        </w:rPr>
      </w:pPr>
      <w:proofErr w:type="gramStart"/>
      <w:r w:rsidRPr="00D043F6">
        <w:rPr>
          <w:rFonts w:ascii="Calibri" w:hAnsi="Calibri"/>
          <w:lang w:val="en-US" w:eastAsia="en-GB"/>
        </w:rPr>
        <w:t>a</w:t>
      </w:r>
      <w:proofErr w:type="gramEnd"/>
      <w:r w:rsidRPr="00D043F6">
        <w:rPr>
          <w:rFonts w:ascii="Calibri" w:hAnsi="Calibri"/>
          <w:lang w:val="en-US" w:eastAsia="en-GB"/>
        </w:rPr>
        <w:t xml:space="preserve"> pattern of action that is acquired and has become so automatic that it is difficult to break</w:t>
      </w:r>
    </w:p>
    <w:p w:rsidR="00C150F1" w:rsidRPr="00D043F6" w:rsidRDefault="00C150F1" w:rsidP="00D043F6">
      <w:pPr>
        <w:pStyle w:val="Bezmezer"/>
        <w:rPr>
          <w:rFonts w:ascii="Calibri" w:hAnsi="Calibri"/>
          <w:lang w:val="en-US" w:eastAsia="en-GB"/>
        </w:rPr>
      </w:pPr>
      <w:r w:rsidRPr="00D043F6">
        <w:rPr>
          <w:rFonts w:ascii="Calibri" w:hAnsi="Calibri"/>
          <w:lang w:val="en-US" w:eastAsia="en-GB"/>
        </w:rPr>
        <w:t xml:space="preserve">Can you identify the bad habits from the pictures? </w:t>
      </w:r>
    </w:p>
    <w:p w:rsidR="008B4D07" w:rsidRPr="00D043F6" w:rsidRDefault="008B4D07" w:rsidP="00D043F6">
      <w:pPr>
        <w:pStyle w:val="Bezmezer"/>
        <w:rPr>
          <w:rFonts w:ascii="Calibri" w:hAnsi="Calibri"/>
          <w:sz w:val="24"/>
          <w:szCs w:val="24"/>
          <w:lang w:val="en-US" w:eastAsia="en-GB"/>
        </w:rPr>
      </w:pPr>
      <w:r w:rsidRPr="00D043F6">
        <w:rPr>
          <w:rFonts w:ascii="Calibri" w:hAnsi="Calibri" w:cs="Arial"/>
          <w:noProof/>
          <w:color w:val="0000FF"/>
          <w:sz w:val="27"/>
          <w:szCs w:val="27"/>
          <w:lang w:eastAsia="en-GB"/>
        </w:rPr>
        <w:drawing>
          <wp:inline distT="0" distB="0" distL="0" distR="0" wp14:anchorId="671CDF10" wp14:editId="59A6615F">
            <wp:extent cx="2132201" cy="888521"/>
            <wp:effectExtent l="0" t="0" r="1905" b="6985"/>
            <wp:docPr id="2" name="Obrázek 2" descr="Výsledek obrázku pro habits">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ýsledek obrázku pro habits">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8925" cy="891323"/>
                    </a:xfrm>
                    <a:prstGeom prst="rect">
                      <a:avLst/>
                    </a:prstGeom>
                    <a:noFill/>
                    <a:ln>
                      <a:noFill/>
                    </a:ln>
                  </pic:spPr>
                </pic:pic>
              </a:graphicData>
            </a:graphic>
          </wp:inline>
        </w:drawing>
      </w:r>
      <w:r w:rsidRPr="00D043F6">
        <w:rPr>
          <w:rFonts w:ascii="Calibri" w:hAnsi="Calibri" w:cs="Arial"/>
          <w:noProof/>
          <w:color w:val="0000FF"/>
          <w:sz w:val="27"/>
          <w:szCs w:val="27"/>
          <w:lang w:eastAsia="en-GB"/>
        </w:rPr>
        <w:drawing>
          <wp:inline distT="0" distB="0" distL="0" distR="0" wp14:anchorId="5EF25D51" wp14:editId="12F2C42B">
            <wp:extent cx="1587261" cy="886988"/>
            <wp:effectExtent l="0" t="0" r="0" b="8890"/>
            <wp:docPr id="4" name="Obrázek 4" descr="Výsledek obrázku pro habits">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ýsledek obrázku pro habits">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400" cy="887066"/>
                    </a:xfrm>
                    <a:prstGeom prst="rect">
                      <a:avLst/>
                    </a:prstGeom>
                    <a:noFill/>
                    <a:ln>
                      <a:noFill/>
                    </a:ln>
                  </pic:spPr>
                </pic:pic>
              </a:graphicData>
            </a:graphic>
          </wp:inline>
        </w:drawing>
      </w:r>
      <w:r w:rsidRPr="00D043F6">
        <w:rPr>
          <w:rFonts w:ascii="Calibri" w:hAnsi="Calibri" w:cs="Arial"/>
          <w:noProof/>
          <w:color w:val="0000FF"/>
          <w:sz w:val="27"/>
          <w:szCs w:val="27"/>
          <w:lang w:eastAsia="en-GB"/>
        </w:rPr>
        <w:drawing>
          <wp:inline distT="0" distB="0" distL="0" distR="0" wp14:anchorId="065C7400" wp14:editId="23DAD754">
            <wp:extent cx="2083847" cy="888521"/>
            <wp:effectExtent l="0" t="0" r="0" b="6985"/>
            <wp:docPr id="5" name="Obrázek 5" descr="Výsledek obrázku pro bad habits">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ýsledek obrázku pro bad habits">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5177" cy="889088"/>
                    </a:xfrm>
                    <a:prstGeom prst="rect">
                      <a:avLst/>
                    </a:prstGeom>
                    <a:noFill/>
                    <a:ln>
                      <a:noFill/>
                    </a:ln>
                  </pic:spPr>
                </pic:pic>
              </a:graphicData>
            </a:graphic>
          </wp:inline>
        </w:drawing>
      </w:r>
      <w:r w:rsidRPr="00D043F6">
        <w:rPr>
          <w:rFonts w:ascii="Calibri" w:hAnsi="Calibri" w:cs="Arial"/>
          <w:noProof/>
          <w:color w:val="0000FF"/>
          <w:sz w:val="27"/>
          <w:szCs w:val="27"/>
          <w:lang w:eastAsia="en-GB"/>
        </w:rPr>
        <w:drawing>
          <wp:inline distT="0" distB="0" distL="0" distR="0" wp14:anchorId="1D837541" wp14:editId="5735F9E1">
            <wp:extent cx="1778757" cy="1181819"/>
            <wp:effectExtent l="0" t="0" r="0" b="0"/>
            <wp:docPr id="3" name="Obrázek 3" descr="Výsledek obrázku pro habits">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ýsledek obrázku pro habits">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81290" cy="1183502"/>
                    </a:xfrm>
                    <a:prstGeom prst="rect">
                      <a:avLst/>
                    </a:prstGeom>
                    <a:noFill/>
                    <a:ln>
                      <a:noFill/>
                    </a:ln>
                  </pic:spPr>
                </pic:pic>
              </a:graphicData>
            </a:graphic>
          </wp:inline>
        </w:drawing>
      </w:r>
      <w:r w:rsidRPr="00D043F6">
        <w:rPr>
          <w:rFonts w:ascii="Calibri" w:hAnsi="Calibri"/>
          <w:noProof/>
          <w:color w:val="0000FF"/>
          <w:sz w:val="24"/>
          <w:szCs w:val="24"/>
          <w:lang w:eastAsia="en-GB"/>
        </w:rPr>
        <w:drawing>
          <wp:inline distT="0" distB="0" distL="0" distR="0" wp14:anchorId="4CC02094" wp14:editId="01AEA091">
            <wp:extent cx="1190445" cy="1190445"/>
            <wp:effectExtent l="0" t="0" r="0" b="0"/>
            <wp:docPr id="1" name="Obrázek 1" descr="http://www.englishwithjo.com/wp-content/uploads/2011/09/habits-150x150.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nglishwithjo.com/wp-content/uploads/2011/09/habits-150x150.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90396" cy="1190396"/>
                    </a:xfrm>
                    <a:prstGeom prst="rect">
                      <a:avLst/>
                    </a:prstGeom>
                    <a:noFill/>
                    <a:ln>
                      <a:noFill/>
                    </a:ln>
                  </pic:spPr>
                </pic:pic>
              </a:graphicData>
            </a:graphic>
          </wp:inline>
        </w:drawing>
      </w:r>
      <w:r w:rsidRPr="00D043F6">
        <w:rPr>
          <w:rFonts w:ascii="Calibri" w:hAnsi="Calibri" w:cs="Arial"/>
          <w:noProof/>
          <w:color w:val="0000FF"/>
          <w:sz w:val="27"/>
          <w:szCs w:val="27"/>
          <w:lang w:eastAsia="en-GB"/>
        </w:rPr>
        <w:drawing>
          <wp:inline distT="0" distB="0" distL="0" distR="0" wp14:anchorId="23528324" wp14:editId="2F7DB2DB">
            <wp:extent cx="1595887" cy="1194143"/>
            <wp:effectExtent l="0" t="0" r="4445" b="6350"/>
            <wp:docPr id="6" name="Obrázek 6" descr="Výsledek obrázku pro bad habits">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ýsledek obrázku pro bad habits">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95794" cy="1194073"/>
                    </a:xfrm>
                    <a:prstGeom prst="rect">
                      <a:avLst/>
                    </a:prstGeom>
                    <a:noFill/>
                    <a:ln>
                      <a:noFill/>
                    </a:ln>
                  </pic:spPr>
                </pic:pic>
              </a:graphicData>
            </a:graphic>
          </wp:inline>
        </w:drawing>
      </w:r>
      <w:r w:rsidR="00C150F1" w:rsidRPr="00D043F6">
        <w:rPr>
          <w:rFonts w:ascii="Calibri" w:hAnsi="Calibri" w:cs="Arial"/>
          <w:noProof/>
          <w:color w:val="0000FF"/>
          <w:sz w:val="27"/>
          <w:szCs w:val="27"/>
          <w:lang w:eastAsia="en-GB"/>
        </w:rPr>
        <w:drawing>
          <wp:inline distT="0" distB="0" distL="0" distR="0" wp14:anchorId="04433D93" wp14:editId="229DE4DB">
            <wp:extent cx="1837426" cy="1220798"/>
            <wp:effectExtent l="0" t="0" r="0" b="0"/>
            <wp:docPr id="7" name="Obrázek 7" descr="Výsledek obrázku pro bad habits">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ýsledek obrázku pro bad habits">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37510" cy="1220854"/>
                    </a:xfrm>
                    <a:prstGeom prst="rect">
                      <a:avLst/>
                    </a:prstGeom>
                    <a:noFill/>
                    <a:ln>
                      <a:noFill/>
                    </a:ln>
                  </pic:spPr>
                </pic:pic>
              </a:graphicData>
            </a:graphic>
          </wp:inline>
        </w:drawing>
      </w:r>
    </w:p>
    <w:p w:rsidR="00C150F1" w:rsidRPr="00D043F6" w:rsidRDefault="00C150F1" w:rsidP="00D043F6">
      <w:pPr>
        <w:pStyle w:val="Bezmezer"/>
        <w:rPr>
          <w:rFonts w:ascii="Calibri" w:hAnsi="Calibri"/>
          <w:lang w:val="en-US" w:eastAsia="en-GB"/>
        </w:rPr>
      </w:pPr>
      <w:r w:rsidRPr="00D043F6">
        <w:rPr>
          <w:rFonts w:ascii="Calibri" w:hAnsi="Calibri"/>
          <w:lang w:val="en-US" w:eastAsia="en-GB"/>
        </w:rPr>
        <w:t>Other bad habit</w:t>
      </w:r>
      <w:r w:rsidR="00D043F6">
        <w:rPr>
          <w:rFonts w:ascii="Calibri" w:hAnsi="Calibri"/>
          <w:lang w:val="en-US" w:eastAsia="en-GB"/>
        </w:rPr>
        <w:t>s</w:t>
      </w:r>
      <w:r w:rsidRPr="00D043F6">
        <w:rPr>
          <w:rFonts w:ascii="Calibri" w:hAnsi="Calibri"/>
          <w:lang w:val="en-US" w:eastAsia="en-GB"/>
        </w:rPr>
        <w:t xml:space="preserve"> are e.g.: </w:t>
      </w:r>
    </w:p>
    <w:p w:rsidR="00C150F1" w:rsidRPr="00D043F6" w:rsidRDefault="00C150F1" w:rsidP="00D043F6">
      <w:pPr>
        <w:pStyle w:val="Bezmezer"/>
        <w:rPr>
          <w:rFonts w:ascii="Calibri" w:hAnsi="Calibri"/>
          <w:lang w:val="en-US" w:eastAsia="en-GB"/>
        </w:rPr>
      </w:pPr>
      <w:proofErr w:type="gramStart"/>
      <w:r w:rsidRPr="00D043F6">
        <w:rPr>
          <w:rFonts w:ascii="Calibri" w:hAnsi="Calibri"/>
          <w:lang w:val="en-US" w:eastAsia="en-GB"/>
        </w:rPr>
        <w:t>swearing</w:t>
      </w:r>
      <w:proofErr w:type="gramEnd"/>
    </w:p>
    <w:p w:rsidR="00C150F1" w:rsidRDefault="00C150F1" w:rsidP="00D043F6">
      <w:pPr>
        <w:pStyle w:val="Bezmezer"/>
        <w:rPr>
          <w:rFonts w:ascii="Calibri" w:hAnsi="Calibri"/>
          <w:lang w:val="en-US" w:eastAsia="en-GB"/>
        </w:rPr>
      </w:pPr>
      <w:proofErr w:type="gramStart"/>
      <w:r w:rsidRPr="00D043F6">
        <w:rPr>
          <w:rFonts w:ascii="Calibri" w:hAnsi="Calibri"/>
          <w:lang w:val="en-US" w:eastAsia="en-GB"/>
        </w:rPr>
        <w:t>being</w:t>
      </w:r>
      <w:proofErr w:type="gramEnd"/>
      <w:r w:rsidRPr="00D043F6">
        <w:rPr>
          <w:rFonts w:ascii="Calibri" w:hAnsi="Calibri"/>
          <w:lang w:val="en-US" w:eastAsia="en-GB"/>
        </w:rPr>
        <w:t xml:space="preserve"> always late</w:t>
      </w:r>
    </w:p>
    <w:p w:rsidR="002955B0" w:rsidRDefault="002955B0" w:rsidP="00D043F6">
      <w:pPr>
        <w:pStyle w:val="Bezmezer"/>
        <w:rPr>
          <w:rFonts w:ascii="Calibri" w:hAnsi="Calibri"/>
          <w:lang w:val="en-US" w:eastAsia="en-GB"/>
        </w:rPr>
      </w:pPr>
      <w:proofErr w:type="gramStart"/>
      <w:r>
        <w:rPr>
          <w:rFonts w:ascii="Calibri" w:hAnsi="Calibri"/>
          <w:lang w:val="en-US" w:eastAsia="en-GB"/>
        </w:rPr>
        <w:t>sniffing</w:t>
      </w:r>
      <w:proofErr w:type="gramEnd"/>
    </w:p>
    <w:p w:rsidR="002955B0" w:rsidRDefault="002955B0" w:rsidP="00D043F6">
      <w:pPr>
        <w:pStyle w:val="Bezmezer"/>
        <w:rPr>
          <w:rFonts w:ascii="Calibri" w:hAnsi="Calibri"/>
          <w:lang w:val="en-US" w:eastAsia="en-GB"/>
        </w:rPr>
      </w:pPr>
      <w:proofErr w:type="gramStart"/>
      <w:r>
        <w:rPr>
          <w:rFonts w:ascii="Calibri" w:hAnsi="Calibri"/>
          <w:lang w:val="en-US" w:eastAsia="en-GB"/>
        </w:rPr>
        <w:t>cracking</w:t>
      </w:r>
      <w:proofErr w:type="gramEnd"/>
      <w:r>
        <w:rPr>
          <w:rFonts w:ascii="Calibri" w:hAnsi="Calibri"/>
          <w:lang w:val="en-US" w:eastAsia="en-GB"/>
        </w:rPr>
        <w:t xml:space="preserve"> knuckles</w:t>
      </w:r>
    </w:p>
    <w:p w:rsidR="00DF4189" w:rsidRDefault="00DF4189" w:rsidP="00D043F6">
      <w:pPr>
        <w:pStyle w:val="Bezmezer"/>
        <w:rPr>
          <w:rFonts w:ascii="Calibri" w:hAnsi="Calibri"/>
          <w:lang w:val="en-US" w:eastAsia="en-GB"/>
        </w:rPr>
      </w:pPr>
      <w:proofErr w:type="gramStart"/>
      <w:r>
        <w:rPr>
          <w:rFonts w:ascii="Calibri" w:hAnsi="Calibri"/>
          <w:lang w:val="en-US" w:eastAsia="en-GB"/>
        </w:rPr>
        <w:t>clicking</w:t>
      </w:r>
      <w:proofErr w:type="gramEnd"/>
      <w:r>
        <w:rPr>
          <w:rFonts w:ascii="Calibri" w:hAnsi="Calibri"/>
          <w:lang w:val="en-US" w:eastAsia="en-GB"/>
        </w:rPr>
        <w:t xml:space="preserve"> a pen</w:t>
      </w:r>
    </w:p>
    <w:p w:rsidR="006B36A9" w:rsidRDefault="006B36A9" w:rsidP="00D043F6">
      <w:pPr>
        <w:pStyle w:val="Bezmezer"/>
        <w:rPr>
          <w:rFonts w:ascii="Calibri" w:hAnsi="Calibri"/>
          <w:lang w:val="en-US" w:eastAsia="en-GB"/>
        </w:rPr>
      </w:pPr>
      <w:proofErr w:type="gramStart"/>
      <w:r>
        <w:rPr>
          <w:rFonts w:ascii="Calibri" w:hAnsi="Calibri"/>
          <w:lang w:val="en-US" w:eastAsia="en-GB"/>
        </w:rPr>
        <w:t>slurping</w:t>
      </w:r>
      <w:proofErr w:type="gramEnd"/>
      <w:r>
        <w:rPr>
          <w:rFonts w:ascii="Calibri" w:hAnsi="Calibri"/>
          <w:lang w:val="en-US" w:eastAsia="en-GB"/>
        </w:rPr>
        <w:t xml:space="preserve"> </w:t>
      </w:r>
    </w:p>
    <w:p w:rsidR="006B36A9" w:rsidRDefault="006B36A9" w:rsidP="00D043F6">
      <w:pPr>
        <w:pStyle w:val="Bezmezer"/>
        <w:rPr>
          <w:rFonts w:ascii="Calibri" w:hAnsi="Calibri"/>
          <w:lang w:val="en-US" w:eastAsia="en-GB"/>
        </w:rPr>
      </w:pPr>
      <w:proofErr w:type="gramStart"/>
      <w:r>
        <w:rPr>
          <w:rFonts w:ascii="Calibri" w:hAnsi="Calibri"/>
          <w:lang w:val="en-US" w:eastAsia="en-GB"/>
        </w:rPr>
        <w:t>eating</w:t>
      </w:r>
      <w:proofErr w:type="gramEnd"/>
      <w:r>
        <w:rPr>
          <w:rFonts w:ascii="Calibri" w:hAnsi="Calibri"/>
          <w:lang w:val="en-US" w:eastAsia="en-GB"/>
        </w:rPr>
        <w:t xml:space="preserve"> loudly</w:t>
      </w:r>
    </w:p>
    <w:p w:rsidR="006B36A9" w:rsidRPr="00D043F6" w:rsidRDefault="006B36A9" w:rsidP="00D043F6">
      <w:pPr>
        <w:pStyle w:val="Bezmezer"/>
        <w:rPr>
          <w:rFonts w:ascii="Calibri" w:hAnsi="Calibri"/>
          <w:lang w:val="en-US" w:eastAsia="en-GB"/>
        </w:rPr>
      </w:pPr>
      <w:r>
        <w:rPr>
          <w:rFonts w:ascii="Calibri" w:hAnsi="Calibri"/>
          <w:lang w:val="en-US" w:eastAsia="en-GB"/>
        </w:rPr>
        <w:t xml:space="preserve">Which of the above mentioned bad habit do you find the worst? </w:t>
      </w:r>
    </w:p>
    <w:p w:rsidR="00C150F1" w:rsidRPr="00D043F6" w:rsidRDefault="00C150F1" w:rsidP="00D043F6">
      <w:pPr>
        <w:pStyle w:val="Bezmezer"/>
        <w:rPr>
          <w:rFonts w:ascii="Calibri" w:hAnsi="Calibri"/>
          <w:lang w:val="en-US" w:eastAsia="en-GB"/>
        </w:rPr>
      </w:pPr>
    </w:p>
    <w:p w:rsidR="008B4D07" w:rsidRPr="00D043F6" w:rsidRDefault="008B4D07" w:rsidP="00D043F6">
      <w:pPr>
        <w:pStyle w:val="Bezmezer"/>
        <w:rPr>
          <w:rFonts w:ascii="Calibri" w:hAnsi="Calibri"/>
          <w:b/>
          <w:lang w:val="en-US" w:eastAsia="en-GB"/>
        </w:rPr>
      </w:pPr>
      <w:r w:rsidRPr="00D043F6">
        <w:rPr>
          <w:rFonts w:ascii="Calibri" w:hAnsi="Calibri"/>
          <w:b/>
          <w:lang w:val="en-US" w:eastAsia="en-GB"/>
        </w:rPr>
        <w:t>Idioms and collocations </w:t>
      </w:r>
    </w:p>
    <w:p w:rsidR="008B4D07" w:rsidRPr="00D043F6" w:rsidRDefault="008B4D07" w:rsidP="00D043F6">
      <w:pPr>
        <w:pStyle w:val="Bezmezer"/>
        <w:rPr>
          <w:rFonts w:ascii="Calibri" w:hAnsi="Calibri"/>
          <w:lang w:val="en-US" w:eastAsia="en-GB"/>
        </w:rPr>
      </w:pPr>
      <w:r w:rsidRPr="00D043F6">
        <w:rPr>
          <w:rFonts w:ascii="Calibri" w:hAnsi="Calibri"/>
          <w:b/>
          <w:i/>
          <w:lang w:val="en-US" w:eastAsia="en-GB"/>
        </w:rPr>
        <w:t>Old habits die hard</w:t>
      </w:r>
      <w:r w:rsidRPr="00D043F6">
        <w:rPr>
          <w:rFonts w:ascii="Calibri" w:hAnsi="Calibri"/>
          <w:b/>
          <w:lang w:val="en-US" w:eastAsia="en-GB"/>
        </w:rPr>
        <w:t xml:space="preserve"> –</w:t>
      </w:r>
      <w:r w:rsidRPr="00D043F6">
        <w:rPr>
          <w:rFonts w:ascii="Calibri" w:hAnsi="Calibri"/>
          <w:lang w:val="en-US" w:eastAsia="en-GB"/>
        </w:rPr>
        <w:t xml:space="preserve"> People find it difficult to change their accustomed behavior</w:t>
      </w:r>
    </w:p>
    <w:p w:rsidR="008B4D07" w:rsidRDefault="008B4D07" w:rsidP="00D043F6">
      <w:pPr>
        <w:pStyle w:val="Bezmezer"/>
        <w:rPr>
          <w:rFonts w:ascii="Calibri" w:hAnsi="Calibri"/>
          <w:lang w:val="en-US" w:eastAsia="en-GB"/>
        </w:rPr>
      </w:pPr>
      <w:r w:rsidRPr="00D043F6">
        <w:rPr>
          <w:rFonts w:ascii="Calibri" w:hAnsi="Calibri"/>
          <w:b/>
          <w:i/>
          <w:lang w:val="en-US" w:eastAsia="en-GB"/>
        </w:rPr>
        <w:t>Break a habit / Kick a habit</w:t>
      </w:r>
      <w:r w:rsidRPr="00D043F6">
        <w:rPr>
          <w:rFonts w:ascii="Calibri" w:hAnsi="Calibri"/>
          <w:b/>
          <w:lang w:val="en-US" w:eastAsia="en-GB"/>
        </w:rPr>
        <w:t xml:space="preserve"> –</w:t>
      </w:r>
      <w:r w:rsidRPr="00D043F6">
        <w:rPr>
          <w:rFonts w:ascii="Calibri" w:hAnsi="Calibri"/>
          <w:lang w:val="en-US" w:eastAsia="en-GB"/>
        </w:rPr>
        <w:t xml:space="preserve"> to end a habit</w:t>
      </w:r>
    </w:p>
    <w:p w:rsidR="002955B0" w:rsidRDefault="002955B0" w:rsidP="00D043F6">
      <w:pPr>
        <w:pStyle w:val="Bezmezer"/>
        <w:rPr>
          <w:rFonts w:ascii="Calibri" w:hAnsi="Calibri"/>
          <w:lang w:val="en-US" w:eastAsia="en-GB"/>
        </w:rPr>
      </w:pPr>
    </w:p>
    <w:p w:rsidR="002955B0" w:rsidRPr="002955B0" w:rsidRDefault="002955B0" w:rsidP="002955B0">
      <w:pPr>
        <w:pStyle w:val="Bezmezer"/>
        <w:spacing w:line="276" w:lineRule="auto"/>
      </w:pPr>
      <w:r w:rsidRPr="002955B0">
        <w:rPr>
          <w:b/>
        </w:rPr>
        <w:t>Listening:</w:t>
      </w:r>
      <w:r>
        <w:t xml:space="preserve"> </w:t>
      </w:r>
      <w:r w:rsidRPr="002955B0">
        <w:t>What ______________________ habits? I think everyone has bad habits. Not everyone ______________________ what bad habits are. Some smokers don’t think smoking is a bad habit. Young people don’t think listening ______________________ on the train is a bad habit. In Japan, slurping your noodles ______________________ that you enjoy your food, but making a noise while eating in England _____________________</w:t>
      </w:r>
      <w:proofErr w:type="gramStart"/>
      <w:r w:rsidRPr="002955B0">
        <w:t>_ .</w:t>
      </w:r>
      <w:proofErr w:type="gramEnd"/>
      <w:r w:rsidRPr="002955B0">
        <w:t xml:space="preserve"> Have you ever tried to break your bad habits? I ______________________ smoking and have stopped leaving things laying ______________________ house. I wish other people would stop their bad habits. I get annoyed when people ______________________ meetings or talk loudly on their phones in public. I also think ______________________ need to think about their driving habits. Perhaps I should _____________________</w:t>
      </w:r>
      <w:proofErr w:type="gramStart"/>
      <w:r w:rsidRPr="002955B0">
        <w:t>_  their</w:t>
      </w:r>
      <w:proofErr w:type="gramEnd"/>
      <w:r w:rsidRPr="002955B0">
        <w:t xml:space="preserve"> bad habits.</w:t>
      </w:r>
    </w:p>
    <w:p w:rsidR="00BC4D45" w:rsidRPr="00D043F6" w:rsidRDefault="00BC4D45" w:rsidP="00D043F6">
      <w:pPr>
        <w:pStyle w:val="Bezmezer"/>
        <w:rPr>
          <w:rFonts w:ascii="Calibri" w:hAnsi="Calibri"/>
          <w:lang w:val="en-US" w:eastAsia="en-GB"/>
        </w:rPr>
      </w:pPr>
    </w:p>
    <w:p w:rsidR="002955B0" w:rsidRPr="002955B0" w:rsidRDefault="002955B0" w:rsidP="00D043F6">
      <w:pPr>
        <w:pStyle w:val="Bezmezer"/>
        <w:rPr>
          <w:rFonts w:ascii="Calibri" w:hAnsi="Calibri"/>
          <w:b/>
          <w:lang w:val="en-US" w:eastAsia="en-GB"/>
        </w:rPr>
      </w:pPr>
      <w:r w:rsidRPr="002955B0">
        <w:rPr>
          <w:rFonts w:ascii="Calibri" w:hAnsi="Calibri"/>
          <w:b/>
          <w:lang w:val="en-US" w:eastAsia="en-GB"/>
        </w:rPr>
        <w:t>Discussion:</w:t>
      </w:r>
    </w:p>
    <w:p w:rsidR="008B4D07" w:rsidRPr="00D043F6" w:rsidRDefault="008B4D07" w:rsidP="00D043F6">
      <w:pPr>
        <w:pStyle w:val="Bezmezer"/>
        <w:rPr>
          <w:rFonts w:ascii="Calibri" w:hAnsi="Calibri"/>
          <w:lang w:val="en-US" w:eastAsia="en-GB"/>
        </w:rPr>
      </w:pPr>
      <w:r w:rsidRPr="00D043F6">
        <w:rPr>
          <w:rFonts w:ascii="Calibri" w:hAnsi="Calibri"/>
          <w:lang w:val="en-US" w:eastAsia="en-GB"/>
        </w:rPr>
        <w:t>Do you have any bad habits?</w:t>
      </w:r>
    </w:p>
    <w:p w:rsidR="008B4D07" w:rsidRPr="00D043F6" w:rsidRDefault="008B4D07" w:rsidP="00D043F6">
      <w:pPr>
        <w:pStyle w:val="Bezmezer"/>
        <w:rPr>
          <w:rFonts w:ascii="Calibri" w:hAnsi="Calibri"/>
          <w:lang w:val="en-US" w:eastAsia="en-GB"/>
        </w:rPr>
      </w:pPr>
      <w:r w:rsidRPr="00D043F6">
        <w:rPr>
          <w:rFonts w:ascii="Calibri" w:hAnsi="Calibri"/>
          <w:lang w:val="en-US" w:eastAsia="en-GB"/>
        </w:rPr>
        <w:t>Do you think all habits are bad? If not, what do you think are some good habits to have?</w:t>
      </w:r>
    </w:p>
    <w:p w:rsidR="00BC4D45" w:rsidRPr="00D043F6" w:rsidRDefault="00BC4D45" w:rsidP="00D043F6">
      <w:pPr>
        <w:pStyle w:val="Bezmezer"/>
        <w:rPr>
          <w:rFonts w:ascii="Calibri" w:hAnsi="Calibri"/>
          <w:lang w:val="en-US" w:eastAsia="en-GB"/>
        </w:rPr>
      </w:pPr>
      <w:r w:rsidRPr="00D043F6">
        <w:rPr>
          <w:rFonts w:ascii="Calibri" w:hAnsi="Calibri"/>
          <w:lang w:val="en-US" w:eastAsia="en-GB"/>
        </w:rPr>
        <w:t xml:space="preserve">Do you think bad habits lead to personal and professional problems? </w:t>
      </w:r>
    </w:p>
    <w:p w:rsidR="008B4D07" w:rsidRPr="00D043F6" w:rsidRDefault="008B4D07" w:rsidP="00D043F6">
      <w:pPr>
        <w:pStyle w:val="Bezmezer"/>
        <w:rPr>
          <w:rFonts w:ascii="Calibri" w:hAnsi="Calibri"/>
          <w:lang w:val="en-US" w:eastAsia="en-GB"/>
        </w:rPr>
      </w:pPr>
      <w:r w:rsidRPr="00D043F6">
        <w:rPr>
          <w:rFonts w:ascii="Calibri" w:hAnsi="Calibri"/>
          <w:lang w:val="en-US" w:eastAsia="en-GB"/>
        </w:rPr>
        <w:t>Are there habits that apply to whole societies?</w:t>
      </w:r>
    </w:p>
    <w:p w:rsidR="00BC4D45" w:rsidRPr="00D043F6" w:rsidRDefault="00BC4D45" w:rsidP="00D043F6">
      <w:pPr>
        <w:pStyle w:val="Bezmezer"/>
        <w:rPr>
          <w:rFonts w:ascii="Calibri" w:hAnsi="Calibri" w:cs="Arial"/>
          <w:color w:val="555555"/>
          <w:sz w:val="21"/>
          <w:szCs w:val="21"/>
          <w:lang w:eastAsia="en-GB"/>
        </w:rPr>
      </w:pPr>
      <w:r w:rsidRPr="00D043F6">
        <w:rPr>
          <w:rFonts w:ascii="Calibri" w:hAnsi="Calibri"/>
          <w:lang w:val="en-US" w:eastAsia="en-GB"/>
        </w:rPr>
        <w:t>Finish the sentence: It drives me crazy when people …</w:t>
      </w:r>
      <w:r w:rsidRPr="00D043F6">
        <w:rPr>
          <w:rFonts w:ascii="Calibri" w:hAnsi="Calibri" w:cs="Arial"/>
          <w:color w:val="555555"/>
          <w:sz w:val="21"/>
          <w:szCs w:val="21"/>
          <w:lang w:eastAsia="en-GB"/>
        </w:rPr>
        <w:t>.</w:t>
      </w:r>
    </w:p>
    <w:p w:rsidR="008B4D07" w:rsidRPr="00D043F6" w:rsidRDefault="008B4D07" w:rsidP="00D043F6">
      <w:pPr>
        <w:pStyle w:val="Bezmezer"/>
        <w:rPr>
          <w:rFonts w:ascii="Calibri" w:hAnsi="Calibri"/>
          <w:lang w:val="en-US" w:eastAsia="en-GB"/>
        </w:rPr>
      </w:pPr>
      <w:r w:rsidRPr="00D043F6">
        <w:rPr>
          <w:rFonts w:ascii="Calibri" w:hAnsi="Calibri"/>
          <w:lang w:val="en-US" w:eastAsia="en-GB"/>
        </w:rPr>
        <w:t>Where do you think we learn our habits from?</w:t>
      </w:r>
    </w:p>
    <w:p w:rsidR="00D043F6" w:rsidRPr="00D043F6" w:rsidRDefault="00D043F6" w:rsidP="00D043F6">
      <w:pPr>
        <w:pStyle w:val="Bezmezer"/>
        <w:rPr>
          <w:rFonts w:ascii="Calibri" w:hAnsi="Calibri" w:cs="Arial"/>
          <w:sz w:val="21"/>
          <w:szCs w:val="21"/>
          <w:lang w:eastAsia="en-GB"/>
        </w:rPr>
      </w:pPr>
      <w:r w:rsidRPr="00D043F6">
        <w:rPr>
          <w:rFonts w:ascii="Calibri" w:hAnsi="Calibri" w:cs="Arial"/>
          <w:sz w:val="21"/>
          <w:szCs w:val="21"/>
          <w:lang w:eastAsia="en-GB"/>
        </w:rPr>
        <w:t>If you were on the train and the perso</w:t>
      </w:r>
      <w:r>
        <w:rPr>
          <w:rFonts w:ascii="Calibri" w:hAnsi="Calibri" w:cs="Arial"/>
          <w:sz w:val="21"/>
          <w:szCs w:val="21"/>
          <w:lang w:eastAsia="en-GB"/>
        </w:rPr>
        <w:t xml:space="preserve">n next to you had an irritating </w:t>
      </w:r>
      <w:r w:rsidRPr="00D043F6">
        <w:rPr>
          <w:rFonts w:ascii="Calibri" w:hAnsi="Calibri" w:cs="Arial"/>
          <w:sz w:val="21"/>
          <w:szCs w:val="21"/>
          <w:lang w:eastAsia="en-GB"/>
        </w:rPr>
        <w:t>habit, would you say something, move to a different seat, or do nothing? Why?</w:t>
      </w:r>
    </w:p>
    <w:p w:rsidR="00D043F6" w:rsidRPr="00D043F6" w:rsidRDefault="00D043F6" w:rsidP="00D043F6">
      <w:pPr>
        <w:pStyle w:val="Bezmezer"/>
        <w:rPr>
          <w:rFonts w:ascii="Calibri" w:hAnsi="Calibri" w:cs="Arial"/>
          <w:sz w:val="21"/>
          <w:szCs w:val="21"/>
          <w:lang w:eastAsia="en-GB"/>
        </w:rPr>
      </w:pPr>
      <w:r w:rsidRPr="00D043F6">
        <w:rPr>
          <w:rFonts w:ascii="Calibri" w:hAnsi="Calibri" w:cs="Arial"/>
          <w:sz w:val="21"/>
          <w:szCs w:val="21"/>
          <w:lang w:eastAsia="en-GB"/>
        </w:rPr>
        <w:t>Think of some bad habits that children form (such as chewing their nails). How do mothers in your country stop their children from doing these habits? Are they effective?</w:t>
      </w:r>
    </w:p>
    <w:p w:rsidR="008B4D07" w:rsidRPr="00D043F6" w:rsidRDefault="008B4D07" w:rsidP="00D043F6">
      <w:pPr>
        <w:pStyle w:val="Bezmezer"/>
        <w:rPr>
          <w:rFonts w:ascii="Calibri" w:hAnsi="Calibri"/>
        </w:rPr>
      </w:pPr>
      <w:r w:rsidRPr="00D043F6">
        <w:rPr>
          <w:rFonts w:ascii="Calibri" w:hAnsi="Calibri"/>
        </w:rPr>
        <w:t>Are you aware of any habits that are considered bad manners in one country but not in another?</w:t>
      </w:r>
    </w:p>
    <w:p w:rsidR="00BC4D45" w:rsidRPr="00D043F6" w:rsidRDefault="00BC4D45" w:rsidP="00D043F6">
      <w:pPr>
        <w:pStyle w:val="Bezmezer"/>
        <w:rPr>
          <w:rFonts w:ascii="Calibri" w:hAnsi="Calibri"/>
        </w:rPr>
      </w:pPr>
      <w:r w:rsidRPr="00D043F6">
        <w:rPr>
          <w:rFonts w:ascii="Calibri" w:hAnsi="Calibri"/>
        </w:rPr>
        <w:t xml:space="preserve">Is drinking coffee a bad habit? </w:t>
      </w:r>
    </w:p>
    <w:p w:rsidR="00BC4D45" w:rsidRPr="00D043F6" w:rsidRDefault="00BC4D45" w:rsidP="00D043F6">
      <w:pPr>
        <w:pStyle w:val="Bezmezer"/>
        <w:rPr>
          <w:rFonts w:ascii="Calibri" w:hAnsi="Calibri"/>
        </w:rPr>
      </w:pPr>
      <w:r w:rsidRPr="00D043F6">
        <w:rPr>
          <w:rFonts w:ascii="Calibri" w:hAnsi="Calibri"/>
        </w:rPr>
        <w:t>Situation: You always watch TV on Friday nights. A friend suddenly calls and wants to meet. Would you turn them down because you don't want to change your schedule or would you go out?</w:t>
      </w:r>
    </w:p>
    <w:p w:rsidR="008B4D07" w:rsidRPr="00D043F6" w:rsidRDefault="008B4D07" w:rsidP="00D043F6">
      <w:pPr>
        <w:pStyle w:val="Bezmezer"/>
        <w:rPr>
          <w:rFonts w:ascii="Calibri" w:hAnsi="Calibri"/>
          <w:lang w:val="en-US" w:eastAsia="en-GB"/>
        </w:rPr>
      </w:pPr>
      <w:r w:rsidRPr="00D043F6">
        <w:rPr>
          <w:rFonts w:ascii="Calibri" w:hAnsi="Calibri"/>
          <w:lang w:val="en-US" w:eastAsia="en-GB"/>
        </w:rPr>
        <w:lastRenderedPageBreak/>
        <w:t>Which habit is the most important for parents to set as an example of for their children?</w:t>
      </w:r>
    </w:p>
    <w:p w:rsidR="008B4D07" w:rsidRPr="00D043F6" w:rsidRDefault="008B4D07" w:rsidP="00D043F6">
      <w:pPr>
        <w:pStyle w:val="Bezmezer"/>
        <w:rPr>
          <w:rFonts w:ascii="Calibri" w:hAnsi="Calibri"/>
          <w:lang w:val="en-US" w:eastAsia="en-GB"/>
        </w:rPr>
      </w:pPr>
      <w:r w:rsidRPr="00D043F6">
        <w:rPr>
          <w:rFonts w:ascii="Calibri" w:hAnsi="Calibri"/>
          <w:lang w:val="en-US" w:eastAsia="en-GB"/>
        </w:rPr>
        <w:t>What are your sleeping habits?</w:t>
      </w:r>
    </w:p>
    <w:p w:rsidR="008B4D07" w:rsidRPr="00D043F6" w:rsidRDefault="008B4D07" w:rsidP="00D043F6">
      <w:pPr>
        <w:pStyle w:val="Bezmezer"/>
        <w:rPr>
          <w:rFonts w:ascii="Calibri" w:hAnsi="Calibri"/>
          <w:lang w:val="en-US" w:eastAsia="en-GB"/>
        </w:rPr>
      </w:pPr>
      <w:r w:rsidRPr="00D043F6">
        <w:rPr>
          <w:rFonts w:ascii="Calibri" w:hAnsi="Calibri"/>
          <w:lang w:val="en-US" w:eastAsia="en-GB"/>
        </w:rPr>
        <w:t>What are your eating habits?</w:t>
      </w:r>
    </w:p>
    <w:p w:rsidR="008B4D07" w:rsidRPr="00D043F6" w:rsidRDefault="008B4D07" w:rsidP="00D043F6">
      <w:pPr>
        <w:pStyle w:val="Bezmezer"/>
        <w:rPr>
          <w:rFonts w:ascii="Calibri" w:hAnsi="Calibri"/>
          <w:lang w:val="en-US" w:eastAsia="en-GB"/>
        </w:rPr>
      </w:pPr>
      <w:r w:rsidRPr="00D043F6">
        <w:rPr>
          <w:rFonts w:ascii="Calibri" w:hAnsi="Calibri"/>
          <w:lang w:val="en-US" w:eastAsia="en-GB"/>
        </w:rPr>
        <w:t>What are your exercise habits?</w:t>
      </w:r>
    </w:p>
    <w:p w:rsidR="008B4D07" w:rsidRPr="00D043F6" w:rsidRDefault="008B4D07" w:rsidP="00D043F6">
      <w:pPr>
        <w:pStyle w:val="Bezmezer"/>
        <w:rPr>
          <w:rFonts w:ascii="Calibri" w:hAnsi="Calibri"/>
          <w:lang w:val="en-US" w:eastAsia="en-GB"/>
        </w:rPr>
      </w:pPr>
      <w:r w:rsidRPr="00D043F6">
        <w:rPr>
          <w:rFonts w:ascii="Calibri" w:hAnsi="Calibri"/>
          <w:lang w:val="en-US" w:eastAsia="en-GB"/>
        </w:rPr>
        <w:t>Do your family members have any bad habits?</w:t>
      </w:r>
    </w:p>
    <w:p w:rsidR="008B4D07" w:rsidRPr="00D043F6" w:rsidRDefault="008B4D07" w:rsidP="00D043F6">
      <w:pPr>
        <w:pStyle w:val="Bezmezer"/>
        <w:rPr>
          <w:rFonts w:ascii="Calibri" w:hAnsi="Calibri"/>
          <w:lang w:val="en-US" w:eastAsia="en-GB"/>
        </w:rPr>
      </w:pPr>
      <w:r w:rsidRPr="00D043F6">
        <w:rPr>
          <w:rFonts w:ascii="Calibri" w:hAnsi="Calibri"/>
          <w:lang w:val="en-US" w:eastAsia="en-GB"/>
        </w:rPr>
        <w:t>Is it easy or difficult to get rid of a bad habit?</w:t>
      </w:r>
    </w:p>
    <w:p w:rsidR="008B4D07" w:rsidRPr="00D043F6" w:rsidRDefault="008B4D07" w:rsidP="00D043F6">
      <w:pPr>
        <w:pStyle w:val="Bezmezer"/>
        <w:rPr>
          <w:rFonts w:ascii="Calibri" w:hAnsi="Calibri"/>
          <w:lang w:val="en-US" w:eastAsia="en-GB"/>
        </w:rPr>
      </w:pPr>
      <w:r w:rsidRPr="00D043F6">
        <w:rPr>
          <w:rFonts w:ascii="Calibri" w:hAnsi="Calibri"/>
          <w:lang w:val="en-US" w:eastAsia="en-GB"/>
        </w:rPr>
        <w:t>Do other people's bad habits get on your nerves?</w:t>
      </w:r>
    </w:p>
    <w:p w:rsidR="008B4D07" w:rsidRPr="00D043F6" w:rsidRDefault="008B4D07" w:rsidP="00D043F6">
      <w:pPr>
        <w:pStyle w:val="Bezmezer"/>
        <w:rPr>
          <w:rFonts w:ascii="Calibri" w:hAnsi="Calibri"/>
          <w:lang w:val="en-US" w:eastAsia="en-GB"/>
        </w:rPr>
      </w:pPr>
      <w:r w:rsidRPr="00D043F6">
        <w:rPr>
          <w:rFonts w:ascii="Calibri" w:hAnsi="Calibri"/>
          <w:lang w:val="en-US" w:eastAsia="en-GB"/>
        </w:rPr>
        <w:t>Have you been successful in getting rid of a bad habit?</w:t>
      </w:r>
    </w:p>
    <w:p w:rsidR="008B4D07" w:rsidRPr="00D043F6" w:rsidRDefault="008B4D07" w:rsidP="00D043F6">
      <w:pPr>
        <w:pStyle w:val="Bezmezer"/>
        <w:rPr>
          <w:rFonts w:ascii="Calibri" w:hAnsi="Calibri"/>
          <w:lang w:val="en-US" w:eastAsia="en-GB"/>
        </w:rPr>
      </w:pPr>
      <w:r w:rsidRPr="00D043F6">
        <w:rPr>
          <w:rFonts w:ascii="Calibri" w:hAnsi="Calibri"/>
          <w:lang w:val="en-US" w:eastAsia="en-GB"/>
        </w:rPr>
        <w:t>What good habits do you most admire?</w:t>
      </w:r>
    </w:p>
    <w:p w:rsidR="00D043F6" w:rsidRPr="00D043F6" w:rsidRDefault="00D043F6" w:rsidP="00D043F6">
      <w:pPr>
        <w:pStyle w:val="Bezmezer"/>
        <w:rPr>
          <w:rFonts w:ascii="Calibri" w:hAnsi="Calibri" w:cs="Arial"/>
          <w:sz w:val="21"/>
          <w:szCs w:val="21"/>
          <w:lang w:eastAsia="en-GB"/>
        </w:rPr>
      </w:pPr>
      <w:proofErr w:type="gramStart"/>
      <w:r w:rsidRPr="00D043F6">
        <w:rPr>
          <w:rFonts w:ascii="Calibri" w:hAnsi="Calibri" w:cs="Arial"/>
          <w:sz w:val="21"/>
          <w:szCs w:val="21"/>
          <w:lang w:eastAsia="en-GB"/>
        </w:rPr>
        <w:t>Would you break up with a boy/girlfriend (or have you) because of a bad habit?</w:t>
      </w:r>
      <w:proofErr w:type="gramEnd"/>
    </w:p>
    <w:p w:rsidR="00D043F6" w:rsidRPr="00D043F6" w:rsidRDefault="00D043F6" w:rsidP="00D043F6">
      <w:pPr>
        <w:pStyle w:val="Bezmezer"/>
        <w:rPr>
          <w:rFonts w:ascii="Calibri" w:hAnsi="Calibri" w:cs="Arial"/>
          <w:sz w:val="21"/>
          <w:szCs w:val="21"/>
          <w:lang w:eastAsia="en-GB"/>
        </w:rPr>
      </w:pPr>
      <w:r w:rsidRPr="00D043F6">
        <w:rPr>
          <w:rFonts w:ascii="Calibri" w:hAnsi="Calibri" w:cs="Arial"/>
          <w:sz w:val="21"/>
          <w:szCs w:val="21"/>
          <w:lang w:eastAsia="en-GB"/>
        </w:rPr>
        <w:t xml:space="preserve">Some people walk to work the same way, sit at the same table in the coffee shop, and order the same thing every day. Are you the kind of person who always has a very fixed routine? </w:t>
      </w:r>
      <w:proofErr w:type="gramStart"/>
      <w:r w:rsidRPr="00D043F6">
        <w:rPr>
          <w:rFonts w:ascii="Calibri" w:hAnsi="Calibri" w:cs="Arial"/>
          <w:sz w:val="21"/>
          <w:szCs w:val="21"/>
          <w:lang w:eastAsia="en-GB"/>
        </w:rPr>
        <w:t>Why/not?</w:t>
      </w:r>
      <w:proofErr w:type="gramEnd"/>
    </w:p>
    <w:p w:rsidR="00D043F6" w:rsidRDefault="00D043F6" w:rsidP="00D043F6">
      <w:pPr>
        <w:pStyle w:val="Bezmezer"/>
        <w:rPr>
          <w:rFonts w:ascii="Calibri" w:hAnsi="Calibri"/>
          <w:b/>
          <w:lang w:val="en-US" w:eastAsia="en-GB"/>
        </w:rPr>
      </w:pPr>
    </w:p>
    <w:p w:rsidR="002E0B08" w:rsidRPr="002E0B08" w:rsidRDefault="002E0B08" w:rsidP="002E0B08">
      <w:pPr>
        <w:pStyle w:val="Bezmezer"/>
        <w:rPr>
          <w:b/>
        </w:rPr>
      </w:pPr>
      <w:r w:rsidRPr="002E0B08">
        <w:rPr>
          <w:b/>
        </w:rPr>
        <w:t>Survey reveals management pet hates</w:t>
      </w:r>
      <w:r w:rsidR="00C43CA6">
        <w:rPr>
          <w:b/>
        </w:rPr>
        <w:t xml:space="preserve"> </w:t>
      </w:r>
      <w:r w:rsidR="00C43CA6" w:rsidRPr="00C43CA6">
        <w:rPr>
          <w:sz w:val="20"/>
          <w:szCs w:val="20"/>
        </w:rPr>
        <w:t>(something that is disliked intensely and is a constant or repeated annoyance)</w:t>
      </w:r>
    </w:p>
    <w:p w:rsidR="002E0B08" w:rsidRDefault="002E0B08" w:rsidP="002E0B08">
      <w:pPr>
        <w:pStyle w:val="Bezmezer"/>
      </w:pPr>
      <w:r w:rsidRPr="00F27D71">
        <w:t>A survey of over 2,000 British managers has revealed which habits irritate them most while at work. One of the most annoying things for today's managers is the current crop of jargon, or "management speak". Others high on the list include people who sit opposite you sending you emails, when they could simply tell you their message; people arriving late for work and for meetings; and people who take regular cigarette breaks. Report author Charles Elvin explained why it is important for us to know what annoys people. He said: "When office-based teams work in close proximity for long periods of time, we see that seemingly trivial issues can grow disproportionately. If left unchecked, they can begin to cause upset and resentment."</w:t>
      </w:r>
    </w:p>
    <w:p w:rsidR="002E0B08" w:rsidRPr="00F27D71" w:rsidRDefault="002E0B08" w:rsidP="002E0B08">
      <w:pPr>
        <w:pStyle w:val="Bezmezer"/>
      </w:pPr>
      <w:r w:rsidRPr="00F27D71">
        <w:t>Management jargon proved to be an emotive issue for those participating in the research. Many managers described it as a "pointless irritation" which few people understand. They wondered why people used it when there are "normal" ways to express the same thing. Cited examples included 'thinking outside the box', 'going forward' and 'let's touch base'. The "real-world equivalents" of these are 'looking at things differently', 'in the future' and 'contact me'. The Plain English Campaign stated overused jargon damages the economy. The group said: "Management speak…gets in the way of business….It isolates newcomers who feel they have to learn the lingo….It acts as a barrier to procuring new business."</w:t>
      </w:r>
    </w:p>
    <w:p w:rsidR="002E0B08" w:rsidRPr="00D043F6" w:rsidRDefault="002E0B08" w:rsidP="002E0B08">
      <w:pPr>
        <w:pStyle w:val="Bezmezer"/>
        <w:rPr>
          <w:rFonts w:ascii="Calibri" w:hAnsi="Calibri"/>
          <w:b/>
          <w:lang w:val="en-US" w:eastAsia="en-GB"/>
        </w:rPr>
      </w:pPr>
    </w:p>
    <w:p w:rsidR="002E0B08" w:rsidRPr="00F27D71" w:rsidRDefault="002E0B08" w:rsidP="002E0B08">
      <w:pPr>
        <w:pStyle w:val="Bezmezer"/>
      </w:pPr>
      <w:r w:rsidRPr="00F27D71">
        <w:t>SYNONYM MATCH: Match the following synonyms from the article.</w:t>
      </w:r>
    </w:p>
    <w:tbl>
      <w:tblPr>
        <w:tblW w:w="4850" w:type="pct"/>
        <w:tblCellSpacing w:w="0" w:type="dxa"/>
        <w:tblCellMar>
          <w:left w:w="0" w:type="dxa"/>
          <w:right w:w="0" w:type="dxa"/>
        </w:tblCellMar>
        <w:tblLook w:val="0000" w:firstRow="0" w:lastRow="0" w:firstColumn="0" w:lastColumn="0" w:noHBand="0" w:noVBand="0"/>
      </w:tblPr>
      <w:tblGrid>
        <w:gridCol w:w="621"/>
        <w:gridCol w:w="6112"/>
        <w:gridCol w:w="621"/>
        <w:gridCol w:w="2798"/>
      </w:tblGrid>
      <w:tr w:rsidR="002E0B08" w:rsidRPr="00F27D71" w:rsidTr="00BE38A8">
        <w:trPr>
          <w:tblCellSpacing w:w="0" w:type="dxa"/>
        </w:trPr>
        <w:tc>
          <w:tcPr>
            <w:tcW w:w="300" w:type="pct"/>
          </w:tcPr>
          <w:p w:rsidR="002E0B08" w:rsidRPr="00F27D71" w:rsidRDefault="002E0B08" w:rsidP="002E0B08">
            <w:pPr>
              <w:pStyle w:val="Bezmezer"/>
            </w:pPr>
            <w:r w:rsidRPr="00F27D71">
              <w:t>1.</w:t>
            </w:r>
          </w:p>
        </w:tc>
        <w:tc>
          <w:tcPr>
            <w:tcW w:w="2950" w:type="pct"/>
          </w:tcPr>
          <w:p w:rsidR="002E0B08" w:rsidRPr="00F27D71" w:rsidRDefault="002E0B08" w:rsidP="002E0B08">
            <w:pPr>
              <w:pStyle w:val="Bezmezer"/>
            </w:pPr>
            <w:r w:rsidRPr="00F27D71">
              <w:t>Revealed</w:t>
            </w:r>
          </w:p>
        </w:tc>
        <w:tc>
          <w:tcPr>
            <w:tcW w:w="300" w:type="pct"/>
          </w:tcPr>
          <w:p w:rsidR="002E0B08" w:rsidRPr="00F27D71" w:rsidRDefault="002E0B08" w:rsidP="002E0B08">
            <w:pPr>
              <w:pStyle w:val="Bezmezer"/>
            </w:pPr>
            <w:r w:rsidRPr="00F27D71">
              <w:t>a.</w:t>
            </w:r>
          </w:p>
        </w:tc>
        <w:tc>
          <w:tcPr>
            <w:tcW w:w="1350" w:type="pct"/>
          </w:tcPr>
          <w:p w:rsidR="002E0B08" w:rsidRPr="00F27D71" w:rsidRDefault="002E0B08" w:rsidP="002E0B08">
            <w:pPr>
              <w:pStyle w:val="Bezmezer"/>
            </w:pPr>
            <w:r w:rsidRPr="00F27D71">
              <w:t>quoted</w:t>
            </w:r>
          </w:p>
        </w:tc>
      </w:tr>
      <w:tr w:rsidR="002E0B08" w:rsidRPr="00F27D71" w:rsidTr="00BE38A8">
        <w:trPr>
          <w:tblCellSpacing w:w="0" w:type="dxa"/>
        </w:trPr>
        <w:tc>
          <w:tcPr>
            <w:tcW w:w="300" w:type="pct"/>
          </w:tcPr>
          <w:p w:rsidR="002E0B08" w:rsidRPr="00F27D71" w:rsidRDefault="002E0B08" w:rsidP="002E0B08">
            <w:pPr>
              <w:pStyle w:val="Bezmezer"/>
            </w:pPr>
            <w:r w:rsidRPr="00F27D71">
              <w:t>2</w:t>
            </w:r>
          </w:p>
        </w:tc>
        <w:tc>
          <w:tcPr>
            <w:tcW w:w="2950" w:type="pct"/>
          </w:tcPr>
          <w:p w:rsidR="002E0B08" w:rsidRPr="00F27D71" w:rsidRDefault="002E0B08" w:rsidP="002E0B08">
            <w:pPr>
              <w:pStyle w:val="Bezmezer"/>
            </w:pPr>
            <w:r w:rsidRPr="00F27D71">
              <w:t>Irritate</w:t>
            </w:r>
          </w:p>
        </w:tc>
        <w:tc>
          <w:tcPr>
            <w:tcW w:w="300" w:type="pct"/>
          </w:tcPr>
          <w:p w:rsidR="002E0B08" w:rsidRPr="00F27D71" w:rsidRDefault="002E0B08" w:rsidP="002E0B08">
            <w:pPr>
              <w:pStyle w:val="Bezmezer"/>
            </w:pPr>
            <w:r w:rsidRPr="00F27D71">
              <w:t>b.</w:t>
            </w:r>
          </w:p>
        </w:tc>
        <w:tc>
          <w:tcPr>
            <w:tcW w:w="1350" w:type="pct"/>
          </w:tcPr>
          <w:p w:rsidR="002E0B08" w:rsidRPr="00F27D71" w:rsidRDefault="002E0B08" w:rsidP="002E0B08">
            <w:pPr>
              <w:pStyle w:val="Bezmezer"/>
            </w:pPr>
            <w:r w:rsidRPr="00F27D71">
              <w:t>unimportant</w:t>
            </w:r>
          </w:p>
        </w:tc>
      </w:tr>
      <w:tr w:rsidR="002E0B08" w:rsidRPr="00F27D71" w:rsidTr="00BE38A8">
        <w:trPr>
          <w:tblCellSpacing w:w="0" w:type="dxa"/>
        </w:trPr>
        <w:tc>
          <w:tcPr>
            <w:tcW w:w="300" w:type="pct"/>
          </w:tcPr>
          <w:p w:rsidR="002E0B08" w:rsidRPr="00F27D71" w:rsidRDefault="002E0B08" w:rsidP="002E0B08">
            <w:pPr>
              <w:pStyle w:val="Bezmezer"/>
            </w:pPr>
            <w:r w:rsidRPr="00F27D71">
              <w:t>3.</w:t>
            </w:r>
          </w:p>
        </w:tc>
        <w:tc>
          <w:tcPr>
            <w:tcW w:w="2950" w:type="pct"/>
          </w:tcPr>
          <w:p w:rsidR="002E0B08" w:rsidRPr="00F27D71" w:rsidRDefault="002E0B08" w:rsidP="002E0B08">
            <w:pPr>
              <w:pStyle w:val="Bezmezer"/>
            </w:pPr>
            <w:r w:rsidRPr="00F27D71">
              <w:t>Simply</w:t>
            </w:r>
          </w:p>
        </w:tc>
        <w:tc>
          <w:tcPr>
            <w:tcW w:w="300" w:type="pct"/>
          </w:tcPr>
          <w:p w:rsidR="002E0B08" w:rsidRPr="00F27D71" w:rsidRDefault="002E0B08" w:rsidP="002E0B08">
            <w:pPr>
              <w:pStyle w:val="Bezmezer"/>
            </w:pPr>
            <w:r w:rsidRPr="00F27D71">
              <w:t>c.</w:t>
            </w:r>
          </w:p>
        </w:tc>
        <w:tc>
          <w:tcPr>
            <w:tcW w:w="1350" w:type="pct"/>
          </w:tcPr>
          <w:p w:rsidR="002E0B08" w:rsidRPr="00F27D71" w:rsidRDefault="002E0B08" w:rsidP="002E0B08">
            <w:pPr>
              <w:pStyle w:val="Bezmezer"/>
            </w:pPr>
            <w:r w:rsidRPr="00F27D71">
              <w:t>nearness</w:t>
            </w:r>
          </w:p>
        </w:tc>
      </w:tr>
      <w:tr w:rsidR="002E0B08" w:rsidRPr="00F27D71" w:rsidTr="00BE38A8">
        <w:trPr>
          <w:tblCellSpacing w:w="0" w:type="dxa"/>
        </w:trPr>
        <w:tc>
          <w:tcPr>
            <w:tcW w:w="300" w:type="pct"/>
          </w:tcPr>
          <w:p w:rsidR="002E0B08" w:rsidRPr="00F27D71" w:rsidRDefault="002E0B08" w:rsidP="002E0B08">
            <w:pPr>
              <w:pStyle w:val="Bezmezer"/>
            </w:pPr>
            <w:r w:rsidRPr="00F27D71">
              <w:t>4.</w:t>
            </w:r>
          </w:p>
        </w:tc>
        <w:tc>
          <w:tcPr>
            <w:tcW w:w="2950" w:type="pct"/>
          </w:tcPr>
          <w:p w:rsidR="002E0B08" w:rsidRPr="00F27D71" w:rsidRDefault="002E0B08" w:rsidP="002E0B08">
            <w:pPr>
              <w:pStyle w:val="Bezmezer"/>
            </w:pPr>
            <w:r w:rsidRPr="00F27D71">
              <w:t>Proximity</w:t>
            </w:r>
          </w:p>
        </w:tc>
        <w:tc>
          <w:tcPr>
            <w:tcW w:w="300" w:type="pct"/>
          </w:tcPr>
          <w:p w:rsidR="002E0B08" w:rsidRPr="00F27D71" w:rsidRDefault="002E0B08" w:rsidP="002E0B08">
            <w:pPr>
              <w:pStyle w:val="Bezmezer"/>
            </w:pPr>
            <w:r w:rsidRPr="00F27D71">
              <w:t>d.</w:t>
            </w:r>
          </w:p>
        </w:tc>
        <w:tc>
          <w:tcPr>
            <w:tcW w:w="1350" w:type="pct"/>
          </w:tcPr>
          <w:p w:rsidR="002E0B08" w:rsidRPr="00F27D71" w:rsidRDefault="002E0B08" w:rsidP="002E0B08">
            <w:pPr>
              <w:pStyle w:val="Bezmezer"/>
            </w:pPr>
            <w:r w:rsidRPr="00F27D71">
              <w:t>annoy</w:t>
            </w:r>
          </w:p>
        </w:tc>
      </w:tr>
      <w:tr w:rsidR="002E0B08" w:rsidRPr="00F27D71" w:rsidTr="00BE38A8">
        <w:trPr>
          <w:tblCellSpacing w:w="0" w:type="dxa"/>
        </w:trPr>
        <w:tc>
          <w:tcPr>
            <w:tcW w:w="300" w:type="pct"/>
          </w:tcPr>
          <w:p w:rsidR="002E0B08" w:rsidRPr="00F27D71" w:rsidRDefault="002E0B08" w:rsidP="002E0B08">
            <w:pPr>
              <w:pStyle w:val="Bezmezer"/>
            </w:pPr>
            <w:r w:rsidRPr="00F27D71">
              <w:t>5.</w:t>
            </w:r>
          </w:p>
        </w:tc>
        <w:tc>
          <w:tcPr>
            <w:tcW w:w="2950" w:type="pct"/>
          </w:tcPr>
          <w:p w:rsidR="002E0B08" w:rsidRPr="00F27D71" w:rsidRDefault="002E0B08" w:rsidP="002E0B08">
            <w:pPr>
              <w:pStyle w:val="Bezmezer"/>
            </w:pPr>
            <w:r w:rsidRPr="00F27D71">
              <w:t>Trivial</w:t>
            </w:r>
          </w:p>
        </w:tc>
        <w:tc>
          <w:tcPr>
            <w:tcW w:w="300" w:type="pct"/>
          </w:tcPr>
          <w:p w:rsidR="002E0B08" w:rsidRPr="00F27D71" w:rsidRDefault="002E0B08" w:rsidP="002E0B08">
            <w:pPr>
              <w:pStyle w:val="Bezmezer"/>
            </w:pPr>
            <w:r w:rsidRPr="00F27D71">
              <w:t>e.</w:t>
            </w:r>
          </w:p>
        </w:tc>
        <w:tc>
          <w:tcPr>
            <w:tcW w:w="1350" w:type="pct"/>
          </w:tcPr>
          <w:p w:rsidR="002E0B08" w:rsidRPr="00F27D71" w:rsidRDefault="002E0B08" w:rsidP="002E0B08">
            <w:pPr>
              <w:pStyle w:val="Bezmezer"/>
            </w:pPr>
            <w:r w:rsidRPr="00F27D71">
              <w:t>keeps apart</w:t>
            </w:r>
          </w:p>
        </w:tc>
      </w:tr>
      <w:tr w:rsidR="002E0B08" w:rsidRPr="00F27D71" w:rsidTr="00BE38A8">
        <w:trPr>
          <w:tblCellSpacing w:w="0" w:type="dxa"/>
        </w:trPr>
        <w:tc>
          <w:tcPr>
            <w:tcW w:w="300" w:type="pct"/>
          </w:tcPr>
          <w:p w:rsidR="002E0B08" w:rsidRPr="00F27D71" w:rsidRDefault="002E0B08" w:rsidP="002E0B08">
            <w:pPr>
              <w:pStyle w:val="Bezmezer"/>
            </w:pPr>
            <w:r w:rsidRPr="00F27D71">
              <w:t>6.</w:t>
            </w:r>
          </w:p>
        </w:tc>
        <w:tc>
          <w:tcPr>
            <w:tcW w:w="2950" w:type="pct"/>
          </w:tcPr>
          <w:p w:rsidR="002E0B08" w:rsidRPr="00F27D71" w:rsidRDefault="002E0B08" w:rsidP="002E0B08">
            <w:pPr>
              <w:pStyle w:val="Bezmezer"/>
            </w:pPr>
            <w:r w:rsidRPr="00F27D71">
              <w:t>Emotive</w:t>
            </w:r>
          </w:p>
        </w:tc>
        <w:tc>
          <w:tcPr>
            <w:tcW w:w="300" w:type="pct"/>
          </w:tcPr>
          <w:p w:rsidR="002E0B08" w:rsidRPr="00F27D71" w:rsidRDefault="002E0B08" w:rsidP="002E0B08">
            <w:pPr>
              <w:pStyle w:val="Bezmezer"/>
            </w:pPr>
            <w:r w:rsidRPr="00F27D71">
              <w:t>f.</w:t>
            </w:r>
          </w:p>
        </w:tc>
        <w:tc>
          <w:tcPr>
            <w:tcW w:w="1350" w:type="pct"/>
          </w:tcPr>
          <w:p w:rsidR="002E0B08" w:rsidRPr="00F27D71" w:rsidRDefault="002E0B08" w:rsidP="002E0B08">
            <w:pPr>
              <w:pStyle w:val="Bezmezer"/>
            </w:pPr>
            <w:r w:rsidRPr="00F27D71">
              <w:t>counterparts</w:t>
            </w:r>
          </w:p>
        </w:tc>
      </w:tr>
      <w:tr w:rsidR="002E0B08" w:rsidRPr="00F27D71" w:rsidTr="00BE38A8">
        <w:trPr>
          <w:tblCellSpacing w:w="0" w:type="dxa"/>
        </w:trPr>
        <w:tc>
          <w:tcPr>
            <w:tcW w:w="300" w:type="pct"/>
          </w:tcPr>
          <w:p w:rsidR="002E0B08" w:rsidRPr="00F27D71" w:rsidRDefault="002E0B08" w:rsidP="002E0B08">
            <w:pPr>
              <w:pStyle w:val="Bezmezer"/>
            </w:pPr>
            <w:r w:rsidRPr="00F27D71">
              <w:t>7.</w:t>
            </w:r>
          </w:p>
        </w:tc>
        <w:tc>
          <w:tcPr>
            <w:tcW w:w="2950" w:type="pct"/>
          </w:tcPr>
          <w:p w:rsidR="002E0B08" w:rsidRPr="00F27D71" w:rsidRDefault="002E0B08" w:rsidP="002E0B08">
            <w:pPr>
              <w:pStyle w:val="Bezmezer"/>
            </w:pPr>
            <w:r w:rsidRPr="00F27D71">
              <w:t>Cited</w:t>
            </w:r>
          </w:p>
        </w:tc>
        <w:tc>
          <w:tcPr>
            <w:tcW w:w="300" w:type="pct"/>
          </w:tcPr>
          <w:p w:rsidR="002E0B08" w:rsidRPr="00F27D71" w:rsidRDefault="002E0B08" w:rsidP="002E0B08">
            <w:pPr>
              <w:pStyle w:val="Bezmezer"/>
            </w:pPr>
            <w:r w:rsidRPr="00F27D71">
              <w:t>g.</w:t>
            </w:r>
          </w:p>
        </w:tc>
        <w:tc>
          <w:tcPr>
            <w:tcW w:w="1350" w:type="pct"/>
          </w:tcPr>
          <w:p w:rsidR="002E0B08" w:rsidRPr="00F27D71" w:rsidRDefault="002E0B08" w:rsidP="002E0B08">
            <w:pPr>
              <w:pStyle w:val="Bezmezer"/>
            </w:pPr>
            <w:r w:rsidRPr="00F27D71">
              <w:t>shown</w:t>
            </w:r>
          </w:p>
        </w:tc>
      </w:tr>
      <w:tr w:rsidR="002E0B08" w:rsidRPr="00F27D71" w:rsidTr="00BE38A8">
        <w:trPr>
          <w:tblCellSpacing w:w="0" w:type="dxa"/>
        </w:trPr>
        <w:tc>
          <w:tcPr>
            <w:tcW w:w="300" w:type="pct"/>
          </w:tcPr>
          <w:p w:rsidR="002E0B08" w:rsidRPr="00F27D71" w:rsidRDefault="002E0B08" w:rsidP="002E0B08">
            <w:pPr>
              <w:pStyle w:val="Bezmezer"/>
            </w:pPr>
            <w:r w:rsidRPr="00F27D71">
              <w:t>8.</w:t>
            </w:r>
          </w:p>
        </w:tc>
        <w:tc>
          <w:tcPr>
            <w:tcW w:w="2950" w:type="pct"/>
          </w:tcPr>
          <w:p w:rsidR="002E0B08" w:rsidRPr="00F27D71" w:rsidRDefault="002E0B08" w:rsidP="002E0B08">
            <w:pPr>
              <w:pStyle w:val="Bezmezer"/>
            </w:pPr>
            <w:r w:rsidRPr="00F27D71">
              <w:t>Equivalents</w:t>
            </w:r>
          </w:p>
        </w:tc>
        <w:tc>
          <w:tcPr>
            <w:tcW w:w="300" w:type="pct"/>
          </w:tcPr>
          <w:p w:rsidR="002E0B08" w:rsidRPr="00F27D71" w:rsidRDefault="002E0B08" w:rsidP="002E0B08">
            <w:pPr>
              <w:pStyle w:val="Bezmezer"/>
            </w:pPr>
            <w:r w:rsidRPr="00F27D71">
              <w:t>h.</w:t>
            </w:r>
          </w:p>
        </w:tc>
        <w:tc>
          <w:tcPr>
            <w:tcW w:w="1350" w:type="pct"/>
          </w:tcPr>
          <w:p w:rsidR="002E0B08" w:rsidRPr="00F27D71" w:rsidRDefault="002E0B08" w:rsidP="002E0B08">
            <w:pPr>
              <w:pStyle w:val="Bezmezer"/>
            </w:pPr>
            <w:r w:rsidRPr="00F27D71">
              <w:t>obstacle</w:t>
            </w:r>
          </w:p>
        </w:tc>
      </w:tr>
      <w:tr w:rsidR="002E0B08" w:rsidRPr="00F27D71" w:rsidTr="00BE38A8">
        <w:trPr>
          <w:tblCellSpacing w:w="0" w:type="dxa"/>
        </w:trPr>
        <w:tc>
          <w:tcPr>
            <w:tcW w:w="300" w:type="pct"/>
          </w:tcPr>
          <w:p w:rsidR="002E0B08" w:rsidRPr="00F27D71" w:rsidRDefault="002E0B08" w:rsidP="002E0B08">
            <w:pPr>
              <w:pStyle w:val="Bezmezer"/>
            </w:pPr>
            <w:r w:rsidRPr="00F27D71">
              <w:t>9.</w:t>
            </w:r>
          </w:p>
        </w:tc>
        <w:tc>
          <w:tcPr>
            <w:tcW w:w="2950" w:type="pct"/>
          </w:tcPr>
          <w:p w:rsidR="002E0B08" w:rsidRPr="00F27D71" w:rsidRDefault="002E0B08" w:rsidP="002E0B08">
            <w:pPr>
              <w:pStyle w:val="Bezmezer"/>
            </w:pPr>
            <w:r w:rsidRPr="00F27D71">
              <w:t>Isolates</w:t>
            </w:r>
          </w:p>
        </w:tc>
        <w:tc>
          <w:tcPr>
            <w:tcW w:w="300" w:type="pct"/>
          </w:tcPr>
          <w:p w:rsidR="002E0B08" w:rsidRPr="00F27D71" w:rsidRDefault="002E0B08" w:rsidP="002E0B08">
            <w:pPr>
              <w:pStyle w:val="Bezmezer"/>
            </w:pPr>
            <w:proofErr w:type="spellStart"/>
            <w:r w:rsidRPr="00F27D71">
              <w:t>i</w:t>
            </w:r>
            <w:proofErr w:type="spellEnd"/>
            <w:r w:rsidRPr="00F27D71">
              <w:t>.</w:t>
            </w:r>
          </w:p>
        </w:tc>
        <w:tc>
          <w:tcPr>
            <w:tcW w:w="1350" w:type="pct"/>
          </w:tcPr>
          <w:p w:rsidR="002E0B08" w:rsidRPr="00F27D71" w:rsidRDefault="002E0B08" w:rsidP="002E0B08">
            <w:pPr>
              <w:pStyle w:val="Bezmezer"/>
            </w:pPr>
            <w:r w:rsidRPr="00F27D71">
              <w:t>sensitive</w:t>
            </w:r>
          </w:p>
        </w:tc>
      </w:tr>
      <w:tr w:rsidR="002E0B08" w:rsidRPr="00F27D71" w:rsidTr="00BE38A8">
        <w:trPr>
          <w:tblCellSpacing w:w="0" w:type="dxa"/>
        </w:trPr>
        <w:tc>
          <w:tcPr>
            <w:tcW w:w="300" w:type="pct"/>
          </w:tcPr>
          <w:p w:rsidR="002E0B08" w:rsidRPr="00F27D71" w:rsidRDefault="002E0B08" w:rsidP="002E0B08">
            <w:pPr>
              <w:pStyle w:val="Bezmezer"/>
            </w:pPr>
            <w:r w:rsidRPr="00F27D71">
              <w:t>10.</w:t>
            </w:r>
          </w:p>
        </w:tc>
        <w:tc>
          <w:tcPr>
            <w:tcW w:w="2950" w:type="pct"/>
          </w:tcPr>
          <w:p w:rsidR="002E0B08" w:rsidRPr="00F27D71" w:rsidRDefault="002E0B08" w:rsidP="002E0B08">
            <w:pPr>
              <w:pStyle w:val="Bezmezer"/>
            </w:pPr>
            <w:r w:rsidRPr="00F27D71">
              <w:t>Barrier</w:t>
            </w:r>
          </w:p>
        </w:tc>
        <w:tc>
          <w:tcPr>
            <w:tcW w:w="300" w:type="pct"/>
          </w:tcPr>
          <w:p w:rsidR="002E0B08" w:rsidRPr="00F27D71" w:rsidRDefault="002E0B08" w:rsidP="002E0B08">
            <w:pPr>
              <w:pStyle w:val="Bezmezer"/>
            </w:pPr>
            <w:r w:rsidRPr="00F27D71">
              <w:t>j.</w:t>
            </w:r>
          </w:p>
        </w:tc>
        <w:tc>
          <w:tcPr>
            <w:tcW w:w="1350" w:type="pct"/>
          </w:tcPr>
          <w:p w:rsidR="002E0B08" w:rsidRPr="00F27D71" w:rsidRDefault="002E0B08" w:rsidP="002E0B08">
            <w:pPr>
              <w:pStyle w:val="Bezmezer"/>
            </w:pPr>
            <w:r w:rsidRPr="00F27D71">
              <w:t>easily</w:t>
            </w:r>
          </w:p>
        </w:tc>
      </w:tr>
    </w:tbl>
    <w:p w:rsidR="00E03471" w:rsidRDefault="00E03471" w:rsidP="002E0B08">
      <w:pPr>
        <w:pStyle w:val="Bezmezer"/>
        <w:rPr>
          <w:rFonts w:ascii="Calibri" w:hAnsi="Calibri"/>
        </w:rPr>
      </w:pPr>
    </w:p>
    <w:tbl>
      <w:tblPr>
        <w:tblW w:w="5000" w:type="pct"/>
        <w:tblCellSpacing w:w="0" w:type="dxa"/>
        <w:tblCellMar>
          <w:left w:w="0" w:type="dxa"/>
          <w:right w:w="0" w:type="dxa"/>
        </w:tblCellMar>
        <w:tblLook w:val="0000" w:firstRow="0" w:lastRow="0" w:firstColumn="0" w:lastColumn="0" w:noHBand="0" w:noVBand="0"/>
      </w:tblPr>
      <w:tblGrid>
        <w:gridCol w:w="530"/>
        <w:gridCol w:w="9936"/>
      </w:tblGrid>
      <w:tr w:rsidR="002E0B08" w:rsidRPr="00F27D71" w:rsidTr="002E0B08">
        <w:trPr>
          <w:tblCellSpacing w:w="0" w:type="dxa"/>
        </w:trPr>
        <w:tc>
          <w:tcPr>
            <w:tcW w:w="253" w:type="pct"/>
          </w:tcPr>
          <w:p w:rsidR="002E0B08" w:rsidRPr="00F27D71" w:rsidRDefault="002E0B08" w:rsidP="002E0B08">
            <w:pPr>
              <w:pStyle w:val="Bezmezer"/>
            </w:pPr>
            <w:r w:rsidRPr="00F27D71">
              <w:t>1.</w:t>
            </w:r>
          </w:p>
        </w:tc>
        <w:tc>
          <w:tcPr>
            <w:tcW w:w="4747" w:type="pct"/>
          </w:tcPr>
          <w:p w:rsidR="002E0B08" w:rsidRPr="00F27D71" w:rsidRDefault="002E0B08" w:rsidP="002E0B08">
            <w:pPr>
              <w:pStyle w:val="Bezmezer"/>
            </w:pPr>
            <w:r w:rsidRPr="00F27D71">
              <w:t>How many managers took part in the survey?</w:t>
            </w:r>
          </w:p>
        </w:tc>
      </w:tr>
      <w:tr w:rsidR="002E0B08" w:rsidRPr="00F27D71" w:rsidTr="002E0B08">
        <w:trPr>
          <w:tblCellSpacing w:w="0" w:type="dxa"/>
        </w:trPr>
        <w:tc>
          <w:tcPr>
            <w:tcW w:w="253" w:type="pct"/>
          </w:tcPr>
          <w:p w:rsidR="002E0B08" w:rsidRPr="00F27D71" w:rsidRDefault="002E0B08" w:rsidP="002E0B08">
            <w:pPr>
              <w:pStyle w:val="Bezmezer"/>
            </w:pPr>
            <w:r w:rsidRPr="00F27D71">
              <w:t>2.</w:t>
            </w:r>
          </w:p>
        </w:tc>
        <w:tc>
          <w:tcPr>
            <w:tcW w:w="4747" w:type="pct"/>
          </w:tcPr>
          <w:p w:rsidR="002E0B08" w:rsidRPr="00F27D71" w:rsidRDefault="002E0B08" w:rsidP="002E0B08">
            <w:pPr>
              <w:pStyle w:val="Bezmezer"/>
            </w:pPr>
            <w:r w:rsidRPr="00F27D71">
              <w:t>What thing was mentioned that some people do frequently?</w:t>
            </w:r>
          </w:p>
        </w:tc>
      </w:tr>
      <w:tr w:rsidR="002E0B08" w:rsidRPr="00F27D71" w:rsidTr="002E0B08">
        <w:trPr>
          <w:tblCellSpacing w:w="0" w:type="dxa"/>
        </w:trPr>
        <w:tc>
          <w:tcPr>
            <w:tcW w:w="253" w:type="pct"/>
          </w:tcPr>
          <w:p w:rsidR="002E0B08" w:rsidRPr="00F27D71" w:rsidRDefault="002E0B08" w:rsidP="002E0B08">
            <w:pPr>
              <w:pStyle w:val="Bezmezer"/>
            </w:pPr>
            <w:r w:rsidRPr="00F27D71">
              <w:t>3.</w:t>
            </w:r>
          </w:p>
        </w:tc>
        <w:tc>
          <w:tcPr>
            <w:tcW w:w="4747" w:type="pct"/>
          </w:tcPr>
          <w:p w:rsidR="002E0B08" w:rsidRPr="00F27D71" w:rsidRDefault="002E0B08" w:rsidP="002E0B08">
            <w:pPr>
              <w:pStyle w:val="Bezmezer"/>
            </w:pPr>
            <w:r w:rsidRPr="00F27D71">
              <w:t>Who do people get annoyed with for sending e-mails?</w:t>
            </w:r>
          </w:p>
        </w:tc>
      </w:tr>
      <w:tr w:rsidR="002E0B08" w:rsidRPr="00F27D71" w:rsidTr="002E0B08">
        <w:trPr>
          <w:tblCellSpacing w:w="0" w:type="dxa"/>
        </w:trPr>
        <w:tc>
          <w:tcPr>
            <w:tcW w:w="253" w:type="pct"/>
          </w:tcPr>
          <w:p w:rsidR="002E0B08" w:rsidRPr="00F27D71" w:rsidRDefault="002E0B08" w:rsidP="002E0B08">
            <w:pPr>
              <w:pStyle w:val="Bezmezer"/>
            </w:pPr>
            <w:r w:rsidRPr="00F27D71">
              <w:t>4.</w:t>
            </w:r>
          </w:p>
        </w:tc>
        <w:tc>
          <w:tcPr>
            <w:tcW w:w="4747" w:type="pct"/>
          </w:tcPr>
          <w:p w:rsidR="002E0B08" w:rsidRPr="00F27D71" w:rsidRDefault="002E0B08" w:rsidP="002E0B08">
            <w:pPr>
              <w:pStyle w:val="Bezmezer"/>
            </w:pPr>
            <w:r w:rsidRPr="00F27D71">
              <w:t>What did the researcher say can happen to the size of trivial issues?</w:t>
            </w:r>
          </w:p>
        </w:tc>
      </w:tr>
      <w:tr w:rsidR="002E0B08" w:rsidRPr="00F27D71" w:rsidTr="002E0B08">
        <w:trPr>
          <w:tblCellSpacing w:w="0" w:type="dxa"/>
        </w:trPr>
        <w:tc>
          <w:tcPr>
            <w:tcW w:w="253" w:type="pct"/>
          </w:tcPr>
          <w:p w:rsidR="002E0B08" w:rsidRPr="00F27D71" w:rsidRDefault="002E0B08" w:rsidP="002E0B08">
            <w:pPr>
              <w:pStyle w:val="Bezmezer"/>
            </w:pPr>
            <w:r w:rsidRPr="00F27D71">
              <w:t>5.</w:t>
            </w:r>
          </w:p>
        </w:tc>
        <w:tc>
          <w:tcPr>
            <w:tcW w:w="4747" w:type="pct"/>
          </w:tcPr>
          <w:p w:rsidR="002E0B08" w:rsidRPr="00F27D71" w:rsidRDefault="002E0B08" w:rsidP="002E0B08">
            <w:pPr>
              <w:pStyle w:val="Bezmezer"/>
            </w:pPr>
            <w:r w:rsidRPr="00F27D71">
              <w:t>What can trivial issues lead to?</w:t>
            </w:r>
          </w:p>
        </w:tc>
      </w:tr>
      <w:tr w:rsidR="002E0B08" w:rsidRPr="00F27D71" w:rsidTr="002E0B08">
        <w:trPr>
          <w:tblCellSpacing w:w="0" w:type="dxa"/>
        </w:trPr>
        <w:tc>
          <w:tcPr>
            <w:tcW w:w="253" w:type="pct"/>
          </w:tcPr>
          <w:p w:rsidR="002E0B08" w:rsidRPr="00F27D71" w:rsidRDefault="002E0B08" w:rsidP="002E0B08">
            <w:pPr>
              <w:pStyle w:val="Bezmezer"/>
            </w:pPr>
            <w:r>
              <w:t>6</w:t>
            </w:r>
            <w:r w:rsidRPr="00F27D71">
              <w:t>.</w:t>
            </w:r>
          </w:p>
        </w:tc>
        <w:tc>
          <w:tcPr>
            <w:tcW w:w="4747" w:type="pct"/>
          </w:tcPr>
          <w:p w:rsidR="002E0B08" w:rsidRPr="00F27D71" w:rsidRDefault="002E0B08" w:rsidP="002E0B08">
            <w:pPr>
              <w:pStyle w:val="Bezmezer"/>
            </w:pPr>
            <w:r w:rsidRPr="00F27D71">
              <w:t>What did many people wonder about?</w:t>
            </w:r>
          </w:p>
        </w:tc>
      </w:tr>
      <w:tr w:rsidR="002E0B08" w:rsidRPr="00F27D71" w:rsidTr="002E0B08">
        <w:trPr>
          <w:tblCellSpacing w:w="0" w:type="dxa"/>
        </w:trPr>
        <w:tc>
          <w:tcPr>
            <w:tcW w:w="253" w:type="pct"/>
          </w:tcPr>
          <w:p w:rsidR="002E0B08" w:rsidRPr="00F27D71" w:rsidRDefault="002E0B08" w:rsidP="002E0B08">
            <w:pPr>
              <w:pStyle w:val="Bezmezer"/>
            </w:pPr>
            <w:r>
              <w:t>7</w:t>
            </w:r>
            <w:r w:rsidRPr="00F27D71">
              <w:t>.</w:t>
            </w:r>
          </w:p>
        </w:tc>
        <w:tc>
          <w:tcPr>
            <w:tcW w:w="4747" w:type="pct"/>
          </w:tcPr>
          <w:p w:rsidR="002E0B08" w:rsidRPr="00F27D71" w:rsidRDefault="002E0B08" w:rsidP="002E0B08">
            <w:pPr>
              <w:pStyle w:val="Bezmezer"/>
            </w:pPr>
            <w:r w:rsidRPr="00F27D71">
              <w:t>How does jargon make newer people feel outside of things?</w:t>
            </w:r>
          </w:p>
        </w:tc>
      </w:tr>
    </w:tbl>
    <w:p w:rsidR="002E0B08" w:rsidRPr="00D043F6" w:rsidRDefault="002E0B08" w:rsidP="002E0B08">
      <w:pPr>
        <w:pStyle w:val="Bezmezer"/>
        <w:rPr>
          <w:rFonts w:ascii="Calibri" w:hAnsi="Calibri"/>
        </w:rPr>
      </w:pPr>
      <w:bookmarkStart w:id="0" w:name="_GoBack"/>
      <w:bookmarkEnd w:id="0"/>
    </w:p>
    <w:sectPr w:rsidR="002E0B08" w:rsidRPr="00D043F6" w:rsidSect="008B4D0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02C43"/>
    <w:multiLevelType w:val="multilevel"/>
    <w:tmpl w:val="87845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C724703"/>
    <w:multiLevelType w:val="multilevel"/>
    <w:tmpl w:val="109CA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29C3375"/>
    <w:multiLevelType w:val="multilevel"/>
    <w:tmpl w:val="A3BE2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BC122F0"/>
    <w:multiLevelType w:val="multilevel"/>
    <w:tmpl w:val="058893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6D523AE2"/>
    <w:multiLevelType w:val="hybridMultilevel"/>
    <w:tmpl w:val="B64282DA"/>
    <w:lvl w:ilvl="0" w:tplc="472CCDB2">
      <w:start w:val="10"/>
      <w:numFmt w:val="bullet"/>
      <w:lvlText w:val="-"/>
      <w:lvlJc w:val="left"/>
      <w:pPr>
        <w:ind w:left="720" w:hanging="360"/>
      </w:pPr>
      <w:rPr>
        <w:rFonts w:ascii="Calibri" w:eastAsiaTheme="minorHAnsi" w:hAnsi="Calibri" w:cstheme="minorBidi"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0BF104E"/>
    <w:multiLevelType w:val="multilevel"/>
    <w:tmpl w:val="863E5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C11D43"/>
    <w:multiLevelType w:val="multilevel"/>
    <w:tmpl w:val="B9047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4"/>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D07"/>
    <w:rsid w:val="002955B0"/>
    <w:rsid w:val="002E0B08"/>
    <w:rsid w:val="00586B7A"/>
    <w:rsid w:val="006B36A9"/>
    <w:rsid w:val="008B4D07"/>
    <w:rsid w:val="00BC4D45"/>
    <w:rsid w:val="00C150F1"/>
    <w:rsid w:val="00C43CA6"/>
    <w:rsid w:val="00D043F6"/>
    <w:rsid w:val="00DF4189"/>
    <w:rsid w:val="00E034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955B0"/>
    <w:pPr>
      <w:spacing w:after="0" w:line="240" w:lineRule="auto"/>
    </w:pPr>
    <w:rPr>
      <w:rFonts w:ascii="Times New Roman" w:eastAsia="Times New Roman" w:hAnsi="Times New Roman" w:cs="Times New Roman"/>
      <w:sz w:val="24"/>
      <w:szCs w:val="20"/>
      <w:lang w:val="en-US"/>
    </w:rPr>
  </w:style>
  <w:style w:type="paragraph" w:styleId="Nadpis2">
    <w:name w:val="heading 2"/>
    <w:basedOn w:val="Normln"/>
    <w:link w:val="Nadpis2Char"/>
    <w:uiPriority w:val="9"/>
    <w:qFormat/>
    <w:rsid w:val="008B4D07"/>
    <w:pPr>
      <w:spacing w:before="100" w:beforeAutospacing="1" w:after="100" w:afterAutospacing="1"/>
      <w:outlineLvl w:val="1"/>
    </w:pPr>
    <w:rPr>
      <w:b/>
      <w:bCs/>
      <w:sz w:val="36"/>
      <w:szCs w:val="36"/>
      <w:lang w:val="en-GB"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8B4D07"/>
    <w:rPr>
      <w:rFonts w:ascii="Times New Roman" w:eastAsia="Times New Roman" w:hAnsi="Times New Roman" w:cs="Times New Roman"/>
      <w:b/>
      <w:bCs/>
      <w:sz w:val="36"/>
      <w:szCs w:val="36"/>
      <w:lang w:eastAsia="en-GB"/>
    </w:rPr>
  </w:style>
  <w:style w:type="character" w:styleId="Hypertextovodkaz">
    <w:name w:val="Hyperlink"/>
    <w:basedOn w:val="Standardnpsmoodstavce"/>
    <w:uiPriority w:val="99"/>
    <w:semiHidden/>
    <w:unhideWhenUsed/>
    <w:rsid w:val="008B4D07"/>
    <w:rPr>
      <w:color w:val="0000FF"/>
      <w:u w:val="single"/>
    </w:rPr>
  </w:style>
  <w:style w:type="paragraph" w:styleId="Normlnweb">
    <w:name w:val="Normal (Web)"/>
    <w:basedOn w:val="Normln"/>
    <w:uiPriority w:val="99"/>
    <w:semiHidden/>
    <w:unhideWhenUsed/>
    <w:rsid w:val="008B4D07"/>
    <w:pPr>
      <w:spacing w:before="100" w:beforeAutospacing="1" w:after="100" w:afterAutospacing="1"/>
    </w:pPr>
    <w:rPr>
      <w:szCs w:val="24"/>
      <w:lang w:val="en-GB" w:eastAsia="en-GB"/>
    </w:rPr>
  </w:style>
  <w:style w:type="character" w:styleId="Siln">
    <w:name w:val="Strong"/>
    <w:basedOn w:val="Standardnpsmoodstavce"/>
    <w:uiPriority w:val="22"/>
    <w:qFormat/>
    <w:rsid w:val="008B4D07"/>
    <w:rPr>
      <w:b/>
      <w:bCs/>
    </w:rPr>
  </w:style>
  <w:style w:type="character" w:styleId="Zvraznn">
    <w:name w:val="Emphasis"/>
    <w:basedOn w:val="Standardnpsmoodstavce"/>
    <w:uiPriority w:val="20"/>
    <w:qFormat/>
    <w:rsid w:val="008B4D07"/>
    <w:rPr>
      <w:i/>
      <w:iCs/>
    </w:rPr>
  </w:style>
  <w:style w:type="paragraph" w:styleId="Textbubliny">
    <w:name w:val="Balloon Text"/>
    <w:basedOn w:val="Normln"/>
    <w:link w:val="TextbublinyChar"/>
    <w:uiPriority w:val="99"/>
    <w:semiHidden/>
    <w:unhideWhenUsed/>
    <w:rsid w:val="008B4D07"/>
    <w:rPr>
      <w:rFonts w:ascii="Tahoma" w:eastAsiaTheme="minorHAnsi" w:hAnsi="Tahoma" w:cs="Tahoma"/>
      <w:sz w:val="16"/>
      <w:szCs w:val="16"/>
      <w:lang w:val="en-GB"/>
    </w:rPr>
  </w:style>
  <w:style w:type="character" w:customStyle="1" w:styleId="TextbublinyChar">
    <w:name w:val="Text bubliny Char"/>
    <w:basedOn w:val="Standardnpsmoodstavce"/>
    <w:link w:val="Textbubliny"/>
    <w:uiPriority w:val="99"/>
    <w:semiHidden/>
    <w:rsid w:val="008B4D07"/>
    <w:rPr>
      <w:rFonts w:ascii="Tahoma" w:hAnsi="Tahoma" w:cs="Tahoma"/>
      <w:sz w:val="16"/>
      <w:szCs w:val="16"/>
    </w:rPr>
  </w:style>
  <w:style w:type="paragraph" w:styleId="Bezmezer">
    <w:name w:val="No Spacing"/>
    <w:uiPriority w:val="1"/>
    <w:qFormat/>
    <w:rsid w:val="00C150F1"/>
    <w:pPr>
      <w:spacing w:after="0" w:line="240" w:lineRule="auto"/>
    </w:pPr>
  </w:style>
  <w:style w:type="character" w:customStyle="1" w:styleId="hvr">
    <w:name w:val="hvr"/>
    <w:basedOn w:val="Standardnpsmoodstavce"/>
    <w:rsid w:val="00C43C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955B0"/>
    <w:pPr>
      <w:spacing w:after="0" w:line="240" w:lineRule="auto"/>
    </w:pPr>
    <w:rPr>
      <w:rFonts w:ascii="Times New Roman" w:eastAsia="Times New Roman" w:hAnsi="Times New Roman" w:cs="Times New Roman"/>
      <w:sz w:val="24"/>
      <w:szCs w:val="20"/>
      <w:lang w:val="en-US"/>
    </w:rPr>
  </w:style>
  <w:style w:type="paragraph" w:styleId="Nadpis2">
    <w:name w:val="heading 2"/>
    <w:basedOn w:val="Normln"/>
    <w:link w:val="Nadpis2Char"/>
    <w:uiPriority w:val="9"/>
    <w:qFormat/>
    <w:rsid w:val="008B4D07"/>
    <w:pPr>
      <w:spacing w:before="100" w:beforeAutospacing="1" w:after="100" w:afterAutospacing="1"/>
      <w:outlineLvl w:val="1"/>
    </w:pPr>
    <w:rPr>
      <w:b/>
      <w:bCs/>
      <w:sz w:val="36"/>
      <w:szCs w:val="36"/>
      <w:lang w:val="en-GB"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8B4D07"/>
    <w:rPr>
      <w:rFonts w:ascii="Times New Roman" w:eastAsia="Times New Roman" w:hAnsi="Times New Roman" w:cs="Times New Roman"/>
      <w:b/>
      <w:bCs/>
      <w:sz w:val="36"/>
      <w:szCs w:val="36"/>
      <w:lang w:eastAsia="en-GB"/>
    </w:rPr>
  </w:style>
  <w:style w:type="character" w:styleId="Hypertextovodkaz">
    <w:name w:val="Hyperlink"/>
    <w:basedOn w:val="Standardnpsmoodstavce"/>
    <w:uiPriority w:val="99"/>
    <w:semiHidden/>
    <w:unhideWhenUsed/>
    <w:rsid w:val="008B4D07"/>
    <w:rPr>
      <w:color w:val="0000FF"/>
      <w:u w:val="single"/>
    </w:rPr>
  </w:style>
  <w:style w:type="paragraph" w:styleId="Normlnweb">
    <w:name w:val="Normal (Web)"/>
    <w:basedOn w:val="Normln"/>
    <w:uiPriority w:val="99"/>
    <w:semiHidden/>
    <w:unhideWhenUsed/>
    <w:rsid w:val="008B4D07"/>
    <w:pPr>
      <w:spacing w:before="100" w:beforeAutospacing="1" w:after="100" w:afterAutospacing="1"/>
    </w:pPr>
    <w:rPr>
      <w:szCs w:val="24"/>
      <w:lang w:val="en-GB" w:eastAsia="en-GB"/>
    </w:rPr>
  </w:style>
  <w:style w:type="character" w:styleId="Siln">
    <w:name w:val="Strong"/>
    <w:basedOn w:val="Standardnpsmoodstavce"/>
    <w:uiPriority w:val="22"/>
    <w:qFormat/>
    <w:rsid w:val="008B4D07"/>
    <w:rPr>
      <w:b/>
      <w:bCs/>
    </w:rPr>
  </w:style>
  <w:style w:type="character" w:styleId="Zvraznn">
    <w:name w:val="Emphasis"/>
    <w:basedOn w:val="Standardnpsmoodstavce"/>
    <w:uiPriority w:val="20"/>
    <w:qFormat/>
    <w:rsid w:val="008B4D07"/>
    <w:rPr>
      <w:i/>
      <w:iCs/>
    </w:rPr>
  </w:style>
  <w:style w:type="paragraph" w:styleId="Textbubliny">
    <w:name w:val="Balloon Text"/>
    <w:basedOn w:val="Normln"/>
    <w:link w:val="TextbublinyChar"/>
    <w:uiPriority w:val="99"/>
    <w:semiHidden/>
    <w:unhideWhenUsed/>
    <w:rsid w:val="008B4D07"/>
    <w:rPr>
      <w:rFonts w:ascii="Tahoma" w:eastAsiaTheme="minorHAnsi" w:hAnsi="Tahoma" w:cs="Tahoma"/>
      <w:sz w:val="16"/>
      <w:szCs w:val="16"/>
      <w:lang w:val="en-GB"/>
    </w:rPr>
  </w:style>
  <w:style w:type="character" w:customStyle="1" w:styleId="TextbublinyChar">
    <w:name w:val="Text bubliny Char"/>
    <w:basedOn w:val="Standardnpsmoodstavce"/>
    <w:link w:val="Textbubliny"/>
    <w:uiPriority w:val="99"/>
    <w:semiHidden/>
    <w:rsid w:val="008B4D07"/>
    <w:rPr>
      <w:rFonts w:ascii="Tahoma" w:hAnsi="Tahoma" w:cs="Tahoma"/>
      <w:sz w:val="16"/>
      <w:szCs w:val="16"/>
    </w:rPr>
  </w:style>
  <w:style w:type="paragraph" w:styleId="Bezmezer">
    <w:name w:val="No Spacing"/>
    <w:uiPriority w:val="1"/>
    <w:qFormat/>
    <w:rsid w:val="00C150F1"/>
    <w:pPr>
      <w:spacing w:after="0" w:line="240" w:lineRule="auto"/>
    </w:pPr>
  </w:style>
  <w:style w:type="character" w:customStyle="1" w:styleId="hvr">
    <w:name w:val="hvr"/>
    <w:basedOn w:val="Standardnpsmoodstavce"/>
    <w:rsid w:val="00C43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02820">
      <w:bodyDiv w:val="1"/>
      <w:marLeft w:val="0"/>
      <w:marRight w:val="0"/>
      <w:marTop w:val="0"/>
      <w:marBottom w:val="0"/>
      <w:divBdr>
        <w:top w:val="none" w:sz="0" w:space="0" w:color="auto"/>
        <w:left w:val="none" w:sz="0" w:space="0" w:color="auto"/>
        <w:bottom w:val="none" w:sz="0" w:space="0" w:color="auto"/>
        <w:right w:val="none" w:sz="0" w:space="0" w:color="auto"/>
      </w:divBdr>
      <w:divsChild>
        <w:div w:id="1940601817">
          <w:marLeft w:val="0"/>
          <w:marRight w:val="0"/>
          <w:marTop w:val="0"/>
          <w:marBottom w:val="0"/>
          <w:divBdr>
            <w:top w:val="none" w:sz="0" w:space="0" w:color="auto"/>
            <w:left w:val="none" w:sz="0" w:space="0" w:color="auto"/>
            <w:bottom w:val="none" w:sz="0" w:space="0" w:color="auto"/>
            <w:right w:val="none" w:sz="0" w:space="0" w:color="auto"/>
          </w:divBdr>
          <w:divsChild>
            <w:div w:id="896864947">
              <w:marLeft w:val="0"/>
              <w:marRight w:val="0"/>
              <w:marTop w:val="0"/>
              <w:marBottom w:val="0"/>
              <w:divBdr>
                <w:top w:val="single" w:sz="2" w:space="0" w:color="AAAAAA"/>
                <w:left w:val="single" w:sz="6" w:space="0" w:color="AAAAAA"/>
                <w:bottom w:val="single" w:sz="2" w:space="0" w:color="AAAAAA"/>
                <w:right w:val="single" w:sz="6" w:space="0" w:color="AAAAAA"/>
              </w:divBdr>
              <w:divsChild>
                <w:div w:id="468860854">
                  <w:marLeft w:val="0"/>
                  <w:marRight w:val="0"/>
                  <w:marTop w:val="0"/>
                  <w:marBottom w:val="0"/>
                  <w:divBdr>
                    <w:top w:val="none" w:sz="0" w:space="0" w:color="auto"/>
                    <w:left w:val="none" w:sz="0" w:space="0" w:color="auto"/>
                    <w:bottom w:val="none" w:sz="0" w:space="0" w:color="auto"/>
                    <w:right w:val="none" w:sz="0" w:space="0" w:color="auto"/>
                  </w:divBdr>
                  <w:divsChild>
                    <w:div w:id="1946109868">
                      <w:marLeft w:val="0"/>
                      <w:marRight w:val="0"/>
                      <w:marTop w:val="0"/>
                      <w:marBottom w:val="0"/>
                      <w:divBdr>
                        <w:top w:val="none" w:sz="0" w:space="0" w:color="auto"/>
                        <w:left w:val="none" w:sz="0" w:space="0" w:color="auto"/>
                        <w:bottom w:val="none" w:sz="0" w:space="0" w:color="auto"/>
                        <w:right w:val="none" w:sz="0" w:space="0" w:color="auto"/>
                      </w:divBdr>
                      <w:divsChild>
                        <w:div w:id="913320032">
                          <w:marLeft w:val="0"/>
                          <w:marRight w:val="0"/>
                          <w:marTop w:val="0"/>
                          <w:marBottom w:val="0"/>
                          <w:divBdr>
                            <w:top w:val="none" w:sz="0" w:space="0" w:color="auto"/>
                            <w:left w:val="none" w:sz="0" w:space="0" w:color="auto"/>
                            <w:bottom w:val="none" w:sz="0" w:space="0" w:color="auto"/>
                            <w:right w:val="none" w:sz="0" w:space="0" w:color="auto"/>
                          </w:divBdr>
                          <w:divsChild>
                            <w:div w:id="173743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684964">
      <w:bodyDiv w:val="1"/>
      <w:marLeft w:val="0"/>
      <w:marRight w:val="0"/>
      <w:marTop w:val="0"/>
      <w:marBottom w:val="0"/>
      <w:divBdr>
        <w:top w:val="none" w:sz="0" w:space="0" w:color="auto"/>
        <w:left w:val="none" w:sz="0" w:space="0" w:color="auto"/>
        <w:bottom w:val="none" w:sz="0" w:space="0" w:color="auto"/>
        <w:right w:val="none" w:sz="0" w:space="0" w:color="auto"/>
      </w:divBdr>
      <w:divsChild>
        <w:div w:id="1730182299">
          <w:marLeft w:val="0"/>
          <w:marRight w:val="0"/>
          <w:marTop w:val="0"/>
          <w:marBottom w:val="0"/>
          <w:divBdr>
            <w:top w:val="none" w:sz="0" w:space="0" w:color="auto"/>
            <w:left w:val="none" w:sz="0" w:space="0" w:color="auto"/>
            <w:bottom w:val="none" w:sz="0" w:space="0" w:color="auto"/>
            <w:right w:val="none" w:sz="0" w:space="0" w:color="auto"/>
          </w:divBdr>
          <w:divsChild>
            <w:div w:id="72286544">
              <w:marLeft w:val="0"/>
              <w:marRight w:val="0"/>
              <w:marTop w:val="0"/>
              <w:marBottom w:val="0"/>
              <w:divBdr>
                <w:top w:val="none" w:sz="0" w:space="0" w:color="auto"/>
                <w:left w:val="none" w:sz="0" w:space="0" w:color="auto"/>
                <w:bottom w:val="none" w:sz="0" w:space="0" w:color="auto"/>
                <w:right w:val="none" w:sz="0" w:space="0" w:color="auto"/>
              </w:divBdr>
              <w:divsChild>
                <w:div w:id="1223905356">
                  <w:marLeft w:val="0"/>
                  <w:marRight w:val="0"/>
                  <w:marTop w:val="0"/>
                  <w:marBottom w:val="0"/>
                  <w:divBdr>
                    <w:top w:val="none" w:sz="0" w:space="0" w:color="auto"/>
                    <w:left w:val="none" w:sz="0" w:space="0" w:color="auto"/>
                    <w:bottom w:val="none" w:sz="0" w:space="0" w:color="auto"/>
                    <w:right w:val="none" w:sz="0" w:space="0" w:color="auto"/>
                  </w:divBdr>
                  <w:divsChild>
                    <w:div w:id="438530081">
                      <w:marLeft w:val="0"/>
                      <w:marRight w:val="0"/>
                      <w:marTop w:val="0"/>
                      <w:marBottom w:val="0"/>
                      <w:divBdr>
                        <w:top w:val="none" w:sz="0" w:space="0" w:color="auto"/>
                        <w:left w:val="none" w:sz="0" w:space="0" w:color="auto"/>
                        <w:bottom w:val="none" w:sz="0" w:space="0" w:color="auto"/>
                        <w:right w:val="none" w:sz="0" w:space="0" w:color="auto"/>
                      </w:divBdr>
                      <w:divsChild>
                        <w:div w:id="1628969216">
                          <w:marLeft w:val="0"/>
                          <w:marRight w:val="0"/>
                          <w:marTop w:val="0"/>
                          <w:marBottom w:val="0"/>
                          <w:divBdr>
                            <w:top w:val="none" w:sz="0" w:space="0" w:color="auto"/>
                            <w:left w:val="none" w:sz="0" w:space="0" w:color="auto"/>
                            <w:bottom w:val="none" w:sz="0" w:space="0" w:color="auto"/>
                            <w:right w:val="none" w:sz="0" w:space="0" w:color="auto"/>
                          </w:divBdr>
                          <w:divsChild>
                            <w:div w:id="458954746">
                              <w:marLeft w:val="0"/>
                              <w:marRight w:val="0"/>
                              <w:marTop w:val="0"/>
                              <w:marBottom w:val="0"/>
                              <w:divBdr>
                                <w:top w:val="none" w:sz="0" w:space="0" w:color="auto"/>
                                <w:left w:val="none" w:sz="0" w:space="0" w:color="auto"/>
                                <w:bottom w:val="none" w:sz="0" w:space="0" w:color="auto"/>
                                <w:right w:val="none" w:sz="0" w:space="0" w:color="auto"/>
                              </w:divBdr>
                              <w:divsChild>
                                <w:div w:id="1781871173">
                                  <w:marLeft w:val="0"/>
                                  <w:marRight w:val="0"/>
                                  <w:marTop w:val="0"/>
                                  <w:marBottom w:val="0"/>
                                  <w:divBdr>
                                    <w:top w:val="none" w:sz="0" w:space="0" w:color="auto"/>
                                    <w:left w:val="none" w:sz="0" w:space="0" w:color="auto"/>
                                    <w:bottom w:val="none" w:sz="0" w:space="0" w:color="auto"/>
                                    <w:right w:val="none" w:sz="0" w:space="0" w:color="auto"/>
                                  </w:divBdr>
                                  <w:divsChild>
                                    <w:div w:id="697049790">
                                      <w:marLeft w:val="0"/>
                                      <w:marRight w:val="0"/>
                                      <w:marTop w:val="0"/>
                                      <w:marBottom w:val="0"/>
                                      <w:divBdr>
                                        <w:top w:val="none" w:sz="0" w:space="0" w:color="auto"/>
                                        <w:left w:val="none" w:sz="0" w:space="0" w:color="auto"/>
                                        <w:bottom w:val="none" w:sz="0" w:space="0" w:color="auto"/>
                                        <w:right w:val="none" w:sz="0" w:space="0" w:color="auto"/>
                                      </w:divBdr>
                                      <w:divsChild>
                                        <w:div w:id="1761559082">
                                          <w:marLeft w:val="0"/>
                                          <w:marRight w:val="0"/>
                                          <w:marTop w:val="0"/>
                                          <w:marBottom w:val="0"/>
                                          <w:divBdr>
                                            <w:top w:val="none" w:sz="0" w:space="0" w:color="auto"/>
                                            <w:left w:val="none" w:sz="0" w:space="0" w:color="auto"/>
                                            <w:bottom w:val="none" w:sz="0" w:space="0" w:color="auto"/>
                                            <w:right w:val="none" w:sz="0" w:space="0" w:color="auto"/>
                                          </w:divBdr>
                                          <w:divsChild>
                                            <w:div w:id="883297885">
                                              <w:marLeft w:val="0"/>
                                              <w:marRight w:val="0"/>
                                              <w:marTop w:val="0"/>
                                              <w:marBottom w:val="0"/>
                                              <w:divBdr>
                                                <w:top w:val="none" w:sz="0" w:space="0" w:color="auto"/>
                                                <w:left w:val="none" w:sz="0" w:space="0" w:color="auto"/>
                                                <w:bottom w:val="none" w:sz="0" w:space="0" w:color="auto"/>
                                                <w:right w:val="none" w:sz="0" w:space="0" w:color="auto"/>
                                              </w:divBdr>
                                            </w:div>
                                            <w:div w:id="522982684">
                                              <w:marLeft w:val="0"/>
                                              <w:marRight w:val="0"/>
                                              <w:marTop w:val="0"/>
                                              <w:marBottom w:val="0"/>
                                              <w:divBdr>
                                                <w:top w:val="none" w:sz="0" w:space="0" w:color="auto"/>
                                                <w:left w:val="none" w:sz="0" w:space="0" w:color="auto"/>
                                                <w:bottom w:val="none" w:sz="0" w:space="0" w:color="auto"/>
                                                <w:right w:val="none" w:sz="0" w:space="0" w:color="auto"/>
                                              </w:divBdr>
                                            </w:div>
                                          </w:divsChild>
                                        </w:div>
                                        <w:div w:id="124310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z/imgres?imgurl=http://www.foodnavigator-usa.com/var/plain_site/storage/images/publications/food-beverage-nutrition/foodnavigator-usa.com/markets/americans-eating-habits-worst-since-2008-systemic-change-needed-rd-says/8621526-11-eng-GB/Americans-eating-habits-worst-since-2008-systemic-change-needed-RD-says_strict_xxl.jpg&amp;imgrefurl=http://www.foodnavigator-usa.com/Markets/Americans-eating-habits-worst-since-2008-systemic-change-needed-RD-says&amp;h=343&amp;w=610&amp;tbnid=mzJILhDZA1fBkM:&amp;docid=V3wqjPMDqCgn2M&amp;hl=cs&amp;ei=ipSXVraxNIiaU-H3pJgB&amp;tbm=isch&amp;ved=0ahUKEwi2ns_ypqnKAhUIzRQKHeE7CRM4yAEQMwgFKAIwAg" TargetMode="External"/><Relationship Id="rId13" Type="http://schemas.openxmlformats.org/officeDocument/2006/relationships/image" Target="media/image4.jpeg"/><Relationship Id="rId18" Type="http://schemas.openxmlformats.org/officeDocument/2006/relationships/hyperlink" Target="https://www.google.cz/imgres?imgurl=http://www.careerealism.com/wp-content/uploads/2013/03/10-bad-habits-that-can-harm-your-career.jpg&amp;imgrefurl=http://www.careerealism.com/10-bad-habits-that-can-harm-your-career/&amp;h=667&amp;w=1000&amp;tbnid=ytF6SykijoEWOM:&amp;docid=TnMMmC9bcYEdMM&amp;hl=cs&amp;ei=4JWXVoP4DontUpP7vagO&amp;tbm=isch&amp;ved=0ahUKEwiD6LOVqKnKAhWJthQKHZN9D-UQMwhOKCUwJQ"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google.cz/imgres?imgurl=http://blog.15five.com/wp-content/uploads/2013/09/Hypnosis_for_bad_habits_nyc.jpg&amp;imgrefurl=http://www.grassrootsy.com/2013/12/19/10-bad-music-habits-to-break-in-the-new-year-part-1/&amp;h=2600&amp;w=3900&amp;tbnid=_-9sV_d_X_k6PM:&amp;docid=icDWP006GTAK9M&amp;hl=cs&amp;ei=-pOXVsTfBoHyUJbBuNAD&amp;tbm=isch&amp;ved=0ahUKEwjExMytpqnKAhUBORQKHZYgDjoQMwhYKC8wLw"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s://www.google.cz/imgres?imgurl=http://www.rd.com/wp-content/uploads/2012/06/break-bad-health-habits-03-smoking-sl.jpg&amp;imgrefurl=http://www.rd.com/health/wellness/10-bad-habits-and-the-best-ways-to-quit-them/&amp;h=285&amp;w=380&amp;tbnid=1yjuXcMSYPSbkM:&amp;docid=i92qHOlx8hg7qM&amp;hl=cs&amp;ei=4JWXVoP4DontUpP7vagO&amp;tbm=isch&amp;ved=0ahUKEwiD6LOVqKnKAhWJthQKHZN9D-UQMwhBKBgwG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oogle.cz/imgres?imgurl=http://www.dumblittleman.com/wp-content/uploads/2015/06/r-HOW-TO-BREAK-BAD-HABITS-large570.jpg&amp;imgrefurl=http://www.dumblittleman.com/2015/06/hard-break-habit-easily.html&amp;h=238&amp;w=570&amp;tbnid=MVMqtkJaq8nzdM:&amp;docid=6uR8qr-Mm0-zjM&amp;hl=cs&amp;ei=-pOXVsTfBoHyUJbBuNAD&amp;tbm=isch&amp;ved=0ahUKEwjExMytpqnKAhUBORQKHZYgDjoQMwhcKDMwMw"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s://www.google.cz/imgres?imgurl=http://vennli.com/wp-content/uploads/2014/11/iStock_000018543896_BadHabit.jpg&amp;imgrefurl=http://vennli.com/3-bad-habits-you-can-break-immediately-to-become-more-productive/&amp;h=461&amp;w=1080&amp;tbnid=JLEPbAFrGmkx3M:&amp;docid=EWASqRxtKhQ0sM&amp;hl=cs&amp;ei=4JWXVoP4DontUpP7vagO&amp;tbm=isch&amp;ved=0ahUKEwiD6LOVqKnKAhWJthQKHZN9D-UQMwg9KBQwFA"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englishwithjo.com/wp-content/uploads/2011/09/habits.jpg"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792</Words>
  <Characters>4521</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 Vrbková</dc:creator>
  <cp:keywords/>
  <dc:description/>
  <cp:lastModifiedBy>Romana Vrbková</cp:lastModifiedBy>
  <cp:revision>2</cp:revision>
  <dcterms:created xsi:type="dcterms:W3CDTF">2016-01-22T06:49:00Z</dcterms:created>
  <dcterms:modified xsi:type="dcterms:W3CDTF">2016-01-22T06:49:00Z</dcterms:modified>
</cp:coreProperties>
</file>