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F3" w:rsidRPr="007446AB" w:rsidRDefault="00EE1555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446AB">
        <w:rPr>
          <w:rFonts w:ascii="Times New Roman" w:hAnsi="Times New Roman" w:cs="Times New Roman"/>
          <w:b/>
          <w:sz w:val="36"/>
          <w:szCs w:val="36"/>
        </w:rPr>
        <w:t>Numbers</w:t>
      </w:r>
      <w:proofErr w:type="spellEnd"/>
      <w:r w:rsidRPr="007446AB">
        <w:rPr>
          <w:rFonts w:ascii="Times New Roman" w:hAnsi="Times New Roman" w:cs="Times New Roman"/>
          <w:b/>
          <w:sz w:val="36"/>
          <w:szCs w:val="36"/>
        </w:rPr>
        <w:t xml:space="preserve"> – Čísla</w:t>
      </w:r>
    </w:p>
    <w:p w:rsidR="00EE1555" w:rsidRPr="007446AB" w:rsidRDefault="00EE1555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0 –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zero</w:t>
      </w:r>
      <w:proofErr w:type="spellEnd"/>
    </w:p>
    <w:p w:rsidR="00EE1555" w:rsidRPr="007446AB" w:rsidRDefault="00EE1555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>10 – ten</w:t>
      </w:r>
    </w:p>
    <w:p w:rsidR="00FD6EF1" w:rsidRPr="007446AB" w:rsidRDefault="00FD6EF1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20 –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twenty</w:t>
      </w:r>
      <w:proofErr w:type="spellEnd"/>
    </w:p>
    <w:p w:rsidR="00FD6EF1" w:rsidRPr="007446AB" w:rsidRDefault="00FD6EF1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30-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thirty</w:t>
      </w:r>
      <w:proofErr w:type="spellEnd"/>
    </w:p>
    <w:p w:rsidR="00FD6EF1" w:rsidRPr="007446AB" w:rsidRDefault="00FD6EF1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40-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forty</w:t>
      </w:r>
      <w:proofErr w:type="spellEnd"/>
    </w:p>
    <w:p w:rsidR="00FD6EF1" w:rsidRPr="007446AB" w:rsidRDefault="00FD6EF1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50 –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fifty</w:t>
      </w:r>
      <w:proofErr w:type="spellEnd"/>
    </w:p>
    <w:p w:rsidR="00FD6EF1" w:rsidRPr="007446AB" w:rsidRDefault="00FD6EF1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60-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sixty</w:t>
      </w:r>
      <w:proofErr w:type="spellEnd"/>
    </w:p>
    <w:p w:rsidR="00FD6EF1" w:rsidRPr="007446AB" w:rsidRDefault="00FD6EF1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70 –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seventy</w:t>
      </w:r>
      <w:proofErr w:type="spellEnd"/>
    </w:p>
    <w:p w:rsidR="00FD6EF1" w:rsidRPr="007446AB" w:rsidRDefault="00FD6EF1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80 –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eighty</w:t>
      </w:r>
      <w:proofErr w:type="spellEnd"/>
    </w:p>
    <w:p w:rsidR="00FD6EF1" w:rsidRPr="007446AB" w:rsidRDefault="00FD6EF1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90-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ninety</w:t>
      </w:r>
      <w:proofErr w:type="spellEnd"/>
    </w:p>
    <w:p w:rsidR="00EE1555" w:rsidRPr="007446AB" w:rsidRDefault="00EE1555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100 – a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hundred</w:t>
      </w:r>
      <w:proofErr w:type="spellEnd"/>
    </w:p>
    <w:p w:rsidR="00EE1555" w:rsidRPr="007446AB" w:rsidRDefault="00EE1555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1,000 – a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thousand</w:t>
      </w:r>
      <w:proofErr w:type="spellEnd"/>
    </w:p>
    <w:p w:rsidR="00EE1555" w:rsidRPr="007446AB" w:rsidRDefault="00EE1555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10,000 – ten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thousand</w:t>
      </w:r>
      <w:proofErr w:type="spellEnd"/>
    </w:p>
    <w:p w:rsidR="00EE1555" w:rsidRPr="007446AB" w:rsidRDefault="00EE1555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1,000,000 – a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million</w:t>
      </w:r>
      <w:proofErr w:type="spellEnd"/>
    </w:p>
    <w:p w:rsidR="00EE1555" w:rsidRPr="007446AB" w:rsidRDefault="00EE1555">
      <w:p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1,000,000,000 </w:t>
      </w:r>
      <w:r w:rsidR="00FD6EF1" w:rsidRPr="007446AB">
        <w:rPr>
          <w:rFonts w:ascii="Times New Roman" w:hAnsi="Times New Roman" w:cs="Times New Roman"/>
          <w:sz w:val="24"/>
          <w:szCs w:val="24"/>
        </w:rPr>
        <w:t>–</w:t>
      </w:r>
      <w:r w:rsidRPr="007446AB">
        <w:rPr>
          <w:rFonts w:ascii="Times New Roman" w:hAnsi="Times New Roman" w:cs="Times New Roman"/>
          <w:sz w:val="24"/>
          <w:szCs w:val="24"/>
        </w:rPr>
        <w:t xml:space="preserve"> </w:t>
      </w:r>
      <w:r w:rsidR="00FD6EF1" w:rsidRPr="007446A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D6EF1" w:rsidRPr="007446AB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="00FD6EF1" w:rsidRPr="00744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AB" w:rsidRDefault="007446AB">
      <w:pPr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9FD" w:rsidRDefault="004269FD" w:rsidP="004269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6EF1" w:rsidRPr="007446AB" w:rsidRDefault="00FD6EF1" w:rsidP="007446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Telefonní čísla čteme po dvojicích, stejně tak data do roku 2 000. </w:t>
      </w:r>
    </w:p>
    <w:p w:rsidR="00FD6EF1" w:rsidRPr="007446AB" w:rsidRDefault="00FD6EF1" w:rsidP="007446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>Ceny a další čísla čteme po řádech.</w:t>
      </w:r>
    </w:p>
    <w:p w:rsidR="00FD6EF1" w:rsidRPr="007446AB" w:rsidRDefault="00FD6EF1" w:rsidP="007446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Nepoužíváme plurál (viz ten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7446AB">
        <w:rPr>
          <w:rFonts w:ascii="Times New Roman" w:hAnsi="Times New Roman" w:cs="Times New Roman"/>
          <w:sz w:val="24"/>
          <w:szCs w:val="24"/>
        </w:rPr>
        <w:t>).</w:t>
      </w:r>
    </w:p>
    <w:p w:rsidR="00FD6EF1" w:rsidRPr="007446AB" w:rsidRDefault="00FD6EF1" w:rsidP="007446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6AB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hundred</w:t>
      </w:r>
      <w:proofErr w:type="spellEnd"/>
      <w:r w:rsidRPr="007446AB">
        <w:rPr>
          <w:rFonts w:ascii="Times New Roman" w:hAnsi="Times New Roman" w:cs="Times New Roman"/>
          <w:sz w:val="24"/>
          <w:szCs w:val="24"/>
        </w:rPr>
        <w:t xml:space="preserve"> obvykle následuje „</w:t>
      </w:r>
      <w:proofErr w:type="spellStart"/>
      <w:r w:rsidRPr="007446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46AB">
        <w:rPr>
          <w:rFonts w:ascii="Times New Roman" w:hAnsi="Times New Roman" w:cs="Times New Roman"/>
          <w:sz w:val="24"/>
          <w:szCs w:val="24"/>
        </w:rPr>
        <w:t>“.</w:t>
      </w:r>
    </w:p>
    <w:p w:rsidR="00FD6EF1" w:rsidRPr="004269FD" w:rsidRDefault="00FD6EF1" w:rsidP="004269FD">
      <w:pPr>
        <w:pStyle w:val="Odstavecseseznamem"/>
        <w:ind w:left="0" w:right="-354"/>
        <w:rPr>
          <w:rFonts w:ascii="Times New Roman" w:hAnsi="Times New Roman" w:cs="Times New Roman"/>
          <w:sz w:val="24"/>
          <w:szCs w:val="24"/>
        </w:rPr>
      </w:pPr>
    </w:p>
    <w:sectPr w:rsidR="00FD6EF1" w:rsidRPr="004269FD" w:rsidSect="004269F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25D56"/>
    <w:multiLevelType w:val="hybridMultilevel"/>
    <w:tmpl w:val="F6D4C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555"/>
    <w:rsid w:val="004269FD"/>
    <w:rsid w:val="007446AB"/>
    <w:rsid w:val="009F1413"/>
    <w:rsid w:val="00B44BF3"/>
    <w:rsid w:val="00EE1555"/>
    <w:rsid w:val="00FD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3</cp:revision>
  <dcterms:created xsi:type="dcterms:W3CDTF">2015-05-04T14:10:00Z</dcterms:created>
  <dcterms:modified xsi:type="dcterms:W3CDTF">2015-05-04T14:50:00Z</dcterms:modified>
</cp:coreProperties>
</file>